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436" w:rsidRDefault="006D14DC" w:rsidP="006D14DC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INFORMACIJE O PROJEKTU</w:t>
      </w:r>
      <w:r w:rsidR="00016436">
        <w:rPr>
          <w:rFonts w:cstheme="minorHAnsi"/>
          <w:b/>
          <w:sz w:val="28"/>
          <w:szCs w:val="28"/>
        </w:rPr>
        <w:t xml:space="preserve"> </w:t>
      </w:r>
    </w:p>
    <w:p w:rsidR="005D067A" w:rsidRDefault="006D14DC" w:rsidP="006D14DC">
      <w:pPr>
        <w:jc w:val="center"/>
        <w:rPr>
          <w:rFonts w:cstheme="minorHAnsi"/>
          <w:b/>
          <w:sz w:val="28"/>
          <w:szCs w:val="28"/>
        </w:rPr>
      </w:pPr>
      <w:r w:rsidRPr="006D14DC">
        <w:rPr>
          <w:rFonts w:cstheme="minorHAnsi"/>
          <w:b/>
          <w:sz w:val="28"/>
          <w:szCs w:val="28"/>
        </w:rPr>
        <w:t>REKONSTRUKCIJA ULICE DR. FRANJE TUĐMANA U DUBOŠEVICI</w:t>
      </w:r>
    </w:p>
    <w:p w:rsidR="00C414CE" w:rsidRDefault="00C414CE" w:rsidP="00AE5237">
      <w:pPr>
        <w:pStyle w:val="Bezrazmaka"/>
        <w:jc w:val="both"/>
        <w:rPr>
          <w:rFonts w:cstheme="minorHAnsi"/>
          <w:sz w:val="24"/>
          <w:szCs w:val="24"/>
        </w:rPr>
      </w:pPr>
      <w:r w:rsidRPr="00C414CE">
        <w:rPr>
          <w:rFonts w:cstheme="minorHAnsi"/>
          <w:b/>
          <w:sz w:val="24"/>
          <w:szCs w:val="24"/>
        </w:rPr>
        <w:t>Korisnik projekta</w:t>
      </w:r>
      <w:r>
        <w:rPr>
          <w:rFonts w:cstheme="minorHAnsi"/>
          <w:b/>
          <w:sz w:val="24"/>
          <w:szCs w:val="24"/>
        </w:rPr>
        <w:t xml:space="preserve">: </w:t>
      </w:r>
      <w:r>
        <w:rPr>
          <w:rFonts w:cstheme="minorHAnsi"/>
          <w:sz w:val="24"/>
          <w:szCs w:val="24"/>
        </w:rPr>
        <w:t>Općina Draž</w:t>
      </w:r>
    </w:p>
    <w:p w:rsidR="00C414CE" w:rsidRPr="00C414CE" w:rsidRDefault="00C414CE" w:rsidP="00AE5237">
      <w:pPr>
        <w:pStyle w:val="Bezrazmaka"/>
        <w:jc w:val="both"/>
        <w:rPr>
          <w:rFonts w:cstheme="minorHAnsi"/>
          <w:sz w:val="24"/>
          <w:szCs w:val="24"/>
        </w:rPr>
      </w:pPr>
    </w:p>
    <w:p w:rsidR="008505E1" w:rsidRPr="00AE5237" w:rsidRDefault="008505E1" w:rsidP="00AE5237">
      <w:pPr>
        <w:jc w:val="both"/>
        <w:rPr>
          <w:rFonts w:cstheme="minorHAnsi"/>
          <w:sz w:val="24"/>
          <w:szCs w:val="24"/>
        </w:rPr>
      </w:pPr>
      <w:r w:rsidRPr="00AE5237">
        <w:rPr>
          <w:rFonts w:cstheme="minorHAnsi"/>
          <w:b/>
          <w:sz w:val="24"/>
          <w:szCs w:val="24"/>
        </w:rPr>
        <w:t>Iznos projekta:</w:t>
      </w:r>
      <w:r w:rsidRPr="00AE5237">
        <w:rPr>
          <w:rFonts w:cstheme="minorHAnsi"/>
          <w:sz w:val="24"/>
          <w:szCs w:val="24"/>
        </w:rPr>
        <w:t xml:space="preserve"> 4.963.659,80 kn</w:t>
      </w:r>
      <w:r w:rsidR="00AE5237">
        <w:rPr>
          <w:rFonts w:cstheme="minorHAnsi"/>
          <w:sz w:val="24"/>
          <w:szCs w:val="24"/>
        </w:rPr>
        <w:t xml:space="preserve"> (prema Odluci o prihvatljivosti)</w:t>
      </w:r>
    </w:p>
    <w:p w:rsidR="00FB3C55" w:rsidRPr="00AE5237" w:rsidRDefault="00FC1525" w:rsidP="00AE5237">
      <w:pPr>
        <w:jc w:val="both"/>
        <w:rPr>
          <w:rFonts w:cstheme="minorHAnsi"/>
          <w:sz w:val="24"/>
          <w:szCs w:val="24"/>
        </w:rPr>
      </w:pPr>
      <w:r w:rsidRPr="00AE5237">
        <w:rPr>
          <w:rFonts w:cstheme="minorHAnsi"/>
          <w:b/>
          <w:sz w:val="24"/>
          <w:szCs w:val="24"/>
        </w:rPr>
        <w:t>Razdoblje provedbe projekta:</w:t>
      </w:r>
      <w:r w:rsidRPr="00AE5237">
        <w:rPr>
          <w:rFonts w:cstheme="minorHAnsi"/>
          <w:sz w:val="24"/>
          <w:szCs w:val="24"/>
        </w:rPr>
        <w:t xml:space="preserve"> 24 mjeseca </w:t>
      </w:r>
    </w:p>
    <w:p w:rsidR="008505E1" w:rsidRPr="00AE5237" w:rsidRDefault="00AE5237" w:rsidP="00AE5237">
      <w:pPr>
        <w:jc w:val="both"/>
        <w:rPr>
          <w:rFonts w:cstheme="minorHAnsi"/>
          <w:sz w:val="24"/>
          <w:szCs w:val="24"/>
        </w:rPr>
      </w:pPr>
      <w:r w:rsidRPr="00AE5237">
        <w:rPr>
          <w:rFonts w:cstheme="minorHAnsi"/>
          <w:b/>
          <w:sz w:val="24"/>
          <w:szCs w:val="24"/>
        </w:rPr>
        <w:t>Mjesto provedbe:</w:t>
      </w:r>
      <w:r w:rsidRPr="00AE5237">
        <w:rPr>
          <w:rFonts w:cstheme="minorHAnsi"/>
          <w:sz w:val="24"/>
          <w:szCs w:val="24"/>
        </w:rPr>
        <w:t xml:space="preserve"> </w:t>
      </w:r>
      <w:proofErr w:type="spellStart"/>
      <w:r w:rsidR="008505E1" w:rsidRPr="00AE5237">
        <w:rPr>
          <w:rFonts w:cstheme="minorHAnsi"/>
          <w:sz w:val="24"/>
          <w:szCs w:val="24"/>
        </w:rPr>
        <w:t>Duboševica</w:t>
      </w:r>
      <w:proofErr w:type="spellEnd"/>
    </w:p>
    <w:p w:rsidR="008505E1" w:rsidRDefault="002C662F" w:rsidP="00AE5237">
      <w:pPr>
        <w:jc w:val="both"/>
        <w:rPr>
          <w:rFonts w:eastAsia="Calibri" w:cstheme="minorHAnsi"/>
          <w:sz w:val="24"/>
          <w:szCs w:val="24"/>
        </w:rPr>
      </w:pPr>
      <w:r w:rsidRPr="002C662F">
        <w:rPr>
          <w:rFonts w:eastAsia="Calibri" w:cstheme="minorHAnsi"/>
          <w:b/>
          <w:sz w:val="24"/>
          <w:szCs w:val="24"/>
        </w:rPr>
        <w:t>Kratki opis projekta:</w:t>
      </w:r>
      <w:r>
        <w:rPr>
          <w:rFonts w:eastAsia="Calibri" w:cstheme="minorHAnsi"/>
          <w:b/>
          <w:sz w:val="24"/>
          <w:szCs w:val="24"/>
        </w:rPr>
        <w:t xml:space="preserve"> </w:t>
      </w:r>
      <w:r w:rsidR="00AF10CD">
        <w:rPr>
          <w:rFonts w:eastAsia="Calibri" w:cstheme="minorHAnsi"/>
          <w:sz w:val="24"/>
          <w:szCs w:val="24"/>
        </w:rPr>
        <w:t>P</w:t>
      </w:r>
      <w:r w:rsidR="00AF10CD" w:rsidRPr="00AF10CD">
        <w:rPr>
          <w:rFonts w:eastAsia="Calibri" w:cstheme="minorHAnsi"/>
          <w:sz w:val="24"/>
          <w:szCs w:val="24"/>
        </w:rPr>
        <w:t xml:space="preserve">rojekt se odnosi na izgradnju  zatvorenog sustava oborinske odvodnje, rekonstrukciju nogostupa te postavljanje urbane opreme (klupa, koševa), rekonstrukciju kolnih pristupa, postavljanje dekorativne LED rasvjete te </w:t>
      </w:r>
      <w:proofErr w:type="spellStart"/>
      <w:r w:rsidR="00AF10CD" w:rsidRPr="00AF10CD">
        <w:rPr>
          <w:rFonts w:eastAsia="Calibri" w:cstheme="minorHAnsi"/>
          <w:sz w:val="24"/>
          <w:szCs w:val="24"/>
        </w:rPr>
        <w:t>hortikulturalno</w:t>
      </w:r>
      <w:proofErr w:type="spellEnd"/>
      <w:r w:rsidR="00AF10CD" w:rsidRPr="00AF10CD">
        <w:rPr>
          <w:rFonts w:eastAsia="Calibri" w:cstheme="minorHAnsi"/>
          <w:sz w:val="24"/>
          <w:szCs w:val="24"/>
        </w:rPr>
        <w:t xml:space="preserve"> uređenje slobodnih površina.</w:t>
      </w:r>
      <w:r w:rsidR="008505E1" w:rsidRPr="00AE5237">
        <w:rPr>
          <w:rFonts w:eastAsia="Calibri" w:cstheme="minorHAnsi"/>
          <w:sz w:val="24"/>
          <w:szCs w:val="24"/>
        </w:rPr>
        <w:t xml:space="preserve">  </w:t>
      </w:r>
      <w:r w:rsidR="00C414CE" w:rsidRPr="00C414CE">
        <w:rPr>
          <w:rFonts w:eastAsia="Calibri" w:cstheme="minorHAnsi"/>
          <w:sz w:val="24"/>
          <w:szCs w:val="24"/>
        </w:rPr>
        <w:t>Osim troškova izgradnje, u projekt su uključeni i opći troškovi (</w:t>
      </w:r>
      <w:r w:rsidR="00C414CE">
        <w:rPr>
          <w:rFonts w:eastAsia="Calibri" w:cstheme="minorHAnsi"/>
          <w:sz w:val="24"/>
          <w:szCs w:val="24"/>
        </w:rPr>
        <w:t>izrada</w:t>
      </w:r>
      <w:r w:rsidR="00C414CE" w:rsidRPr="00C414CE">
        <w:rPr>
          <w:rFonts w:eastAsia="Calibri" w:cstheme="minorHAnsi"/>
          <w:sz w:val="24"/>
          <w:szCs w:val="24"/>
        </w:rPr>
        <w:t xml:space="preserve"> projektne dokumentacije, </w:t>
      </w:r>
      <w:r w:rsidR="00C414CE">
        <w:rPr>
          <w:rFonts w:eastAsia="Calibri" w:cstheme="minorHAnsi"/>
          <w:sz w:val="24"/>
          <w:szCs w:val="24"/>
        </w:rPr>
        <w:t>konzultantske usluge,</w:t>
      </w:r>
      <w:r w:rsidR="00C414CE" w:rsidRPr="00C414CE">
        <w:rPr>
          <w:rFonts w:eastAsia="Calibri" w:cstheme="minorHAnsi"/>
          <w:sz w:val="24"/>
          <w:szCs w:val="24"/>
        </w:rPr>
        <w:t xml:space="preserve"> stručni nadzor).</w:t>
      </w:r>
      <w:r w:rsidR="00AF10CD" w:rsidRPr="00AF10CD">
        <w:t xml:space="preserve"> </w:t>
      </w:r>
    </w:p>
    <w:p w:rsidR="00AE5237" w:rsidRPr="005B2AF0" w:rsidRDefault="00AE5237" w:rsidP="005B2AF0">
      <w:pPr>
        <w:pStyle w:val="Bezrazmaka"/>
        <w:jc w:val="both"/>
        <w:rPr>
          <w:sz w:val="24"/>
          <w:szCs w:val="24"/>
        </w:rPr>
      </w:pPr>
      <w:r w:rsidRPr="005B2AF0">
        <w:rPr>
          <w:b/>
          <w:sz w:val="24"/>
          <w:szCs w:val="24"/>
        </w:rPr>
        <w:t xml:space="preserve">Tijek projekta: </w:t>
      </w:r>
      <w:r w:rsidRPr="005B2AF0">
        <w:rPr>
          <w:sz w:val="24"/>
          <w:szCs w:val="24"/>
        </w:rPr>
        <w:t xml:space="preserve">Dana 08. veljače </w:t>
      </w:r>
      <w:r w:rsidR="005B2AF0" w:rsidRPr="005B2AF0">
        <w:rPr>
          <w:sz w:val="24"/>
          <w:szCs w:val="24"/>
        </w:rPr>
        <w:t xml:space="preserve">2018. godine u Zagrebu </w:t>
      </w:r>
      <w:r w:rsidRPr="005B2AF0">
        <w:rPr>
          <w:sz w:val="24"/>
          <w:szCs w:val="24"/>
        </w:rPr>
        <w:t>Općina Draž potpisala je</w:t>
      </w:r>
      <w:r w:rsidR="005B2AF0" w:rsidRPr="005B2AF0">
        <w:rPr>
          <w:sz w:val="24"/>
          <w:szCs w:val="24"/>
        </w:rPr>
        <w:t xml:space="preserve"> sa Agencijom za plaćanja u poljoprivredi, ribarstvu i ruralnom razvoju </w:t>
      </w:r>
      <w:r w:rsidRPr="005B2AF0">
        <w:rPr>
          <w:sz w:val="24"/>
          <w:szCs w:val="24"/>
        </w:rPr>
        <w:t xml:space="preserve"> </w:t>
      </w:r>
      <w:r w:rsidR="005B2AF0" w:rsidRPr="005B2AF0">
        <w:rPr>
          <w:sz w:val="24"/>
          <w:szCs w:val="24"/>
        </w:rPr>
        <w:t>Ugovor o financiranju projekta.</w:t>
      </w:r>
    </w:p>
    <w:p w:rsidR="00FB3C55" w:rsidRPr="005B2AF0" w:rsidRDefault="005B2AF0" w:rsidP="005B2AF0">
      <w:pPr>
        <w:pStyle w:val="Bezrazmaka"/>
        <w:jc w:val="both"/>
        <w:rPr>
          <w:sz w:val="24"/>
          <w:szCs w:val="24"/>
        </w:rPr>
      </w:pPr>
      <w:r w:rsidRPr="005B2AF0">
        <w:rPr>
          <w:sz w:val="24"/>
          <w:szCs w:val="24"/>
        </w:rPr>
        <w:t>Nakon provedbe postupka javne nabave te kontrole provedenog postupka (</w:t>
      </w:r>
      <w:r w:rsidRPr="005B2AF0">
        <w:rPr>
          <w:i/>
          <w:sz w:val="24"/>
          <w:szCs w:val="24"/>
        </w:rPr>
        <w:t>ex post kontrola</w:t>
      </w:r>
      <w:r w:rsidRPr="005B2AF0">
        <w:rPr>
          <w:sz w:val="24"/>
          <w:szCs w:val="24"/>
        </w:rPr>
        <w:t>) od strane APPRRR, izdaje se Odluka o dodjeli sredstava u kojoj se definira konačan iznos koji će biti dodijeljen Općini Draž za provedbu projekta.</w:t>
      </w:r>
    </w:p>
    <w:p w:rsidR="005B2AF0" w:rsidRPr="00FB3C55" w:rsidRDefault="005B2AF0" w:rsidP="005B2AF0">
      <w:pPr>
        <w:jc w:val="both"/>
        <w:rPr>
          <w:rFonts w:ascii="Calibri" w:eastAsia="Calibri" w:hAnsi="Calibri" w:cs="Times New Roman"/>
        </w:rPr>
      </w:pPr>
    </w:p>
    <w:p w:rsidR="007553E1" w:rsidRDefault="007553E1" w:rsidP="00FB3C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0" w:color="auto"/>
        </w:pBdr>
        <w:tabs>
          <w:tab w:val="left" w:pos="7935"/>
        </w:tabs>
        <w:jc w:val="center"/>
        <w:rPr>
          <w:rFonts w:ascii="Arial" w:eastAsia="Calibri" w:hAnsi="Arial" w:cs="Arial"/>
          <w:b/>
          <w:sz w:val="20"/>
          <w:szCs w:val="20"/>
        </w:rPr>
      </w:pPr>
    </w:p>
    <w:p w:rsidR="00FB3C55" w:rsidRPr="00FB3C55" w:rsidRDefault="00FB3C55" w:rsidP="00FB3C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0" w:color="auto"/>
        </w:pBdr>
        <w:tabs>
          <w:tab w:val="left" w:pos="7935"/>
        </w:tabs>
        <w:jc w:val="center"/>
        <w:rPr>
          <w:rFonts w:ascii="Arial" w:eastAsia="Calibri" w:hAnsi="Arial" w:cs="Arial"/>
          <w:b/>
          <w:sz w:val="20"/>
          <w:szCs w:val="20"/>
        </w:rPr>
      </w:pPr>
      <w:r w:rsidRPr="00FB3C55">
        <w:rPr>
          <w:rFonts w:ascii="Arial" w:eastAsia="Calibri" w:hAnsi="Arial" w:cs="Arial"/>
          <w:b/>
          <w:sz w:val="20"/>
          <w:szCs w:val="20"/>
        </w:rPr>
        <w:t xml:space="preserve">OVAJ PROJEKT SUFINANCIRAN JE SREDSTVIMA EUROPSKE UNIJE  </w:t>
      </w:r>
    </w:p>
    <w:p w:rsidR="00FB3C55" w:rsidRDefault="00FB3C55" w:rsidP="00FB3C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0" w:color="auto"/>
        </w:pBdr>
        <w:tabs>
          <w:tab w:val="left" w:pos="7935"/>
        </w:tabs>
        <w:jc w:val="center"/>
        <w:rPr>
          <w:rFonts w:ascii="Arial" w:eastAsia="Calibri" w:hAnsi="Arial" w:cs="Arial"/>
          <w:b/>
          <w:sz w:val="20"/>
          <w:szCs w:val="20"/>
        </w:rPr>
      </w:pPr>
      <w:r w:rsidRPr="00FB3C55">
        <w:rPr>
          <w:rFonts w:ascii="Arial" w:eastAsia="Calibri" w:hAnsi="Arial" w:cs="Arial"/>
          <w:b/>
          <w:sz w:val="20"/>
          <w:szCs w:val="20"/>
        </w:rPr>
        <w:t>Europski poljoprivredni fond za ruralni razvoj</w:t>
      </w:r>
    </w:p>
    <w:p w:rsidR="006D14DC" w:rsidRPr="00FB3C55" w:rsidRDefault="006D14DC" w:rsidP="00FB3C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0" w:color="auto"/>
        </w:pBdr>
        <w:tabs>
          <w:tab w:val="left" w:pos="7935"/>
        </w:tabs>
        <w:jc w:val="center"/>
        <w:rPr>
          <w:rFonts w:ascii="Arial" w:eastAsia="Calibri" w:hAnsi="Arial" w:cs="Arial"/>
          <w:b/>
          <w:i/>
          <w:sz w:val="20"/>
          <w:szCs w:val="20"/>
        </w:rPr>
      </w:pPr>
      <w:r w:rsidRPr="006D14DC">
        <w:rPr>
          <w:rFonts w:ascii="Arial" w:eastAsia="Calibri" w:hAnsi="Arial" w:cs="Arial"/>
          <w:b/>
          <w:i/>
          <w:sz w:val="20"/>
          <w:szCs w:val="20"/>
        </w:rPr>
        <w:t xml:space="preserve">Naziv projekta: Rekonstrukcija ulice dr. Franje Tuđmana u </w:t>
      </w:r>
      <w:proofErr w:type="spellStart"/>
      <w:r w:rsidRPr="006D14DC">
        <w:rPr>
          <w:rFonts w:ascii="Arial" w:eastAsia="Calibri" w:hAnsi="Arial" w:cs="Arial"/>
          <w:b/>
          <w:i/>
          <w:sz w:val="20"/>
          <w:szCs w:val="20"/>
        </w:rPr>
        <w:t>Duboševici</w:t>
      </w:r>
      <w:proofErr w:type="spellEnd"/>
    </w:p>
    <w:p w:rsidR="00FB3C55" w:rsidRPr="00FB3C55" w:rsidRDefault="00FB3C55" w:rsidP="00FB3C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0" w:color="auto"/>
        </w:pBdr>
        <w:tabs>
          <w:tab w:val="left" w:pos="345"/>
          <w:tab w:val="right" w:pos="9072"/>
        </w:tabs>
        <w:rPr>
          <w:rFonts w:ascii="Calibri" w:eastAsia="Calibri" w:hAnsi="Calibri" w:cs="Times New Roman"/>
          <w:sz w:val="20"/>
          <w:szCs w:val="20"/>
        </w:rPr>
      </w:pPr>
      <w:r w:rsidRPr="00FB3C55">
        <w:rPr>
          <w:rFonts w:ascii="Calibri" w:eastAsia="Calibri" w:hAnsi="Calibri" w:cs="Times New Roman"/>
          <w:sz w:val="20"/>
          <w:szCs w:val="20"/>
        </w:rPr>
        <w:tab/>
      </w:r>
      <w:r w:rsidR="006D14DC">
        <w:rPr>
          <w:rFonts w:ascii="Calibri" w:eastAsia="Calibri" w:hAnsi="Calibri" w:cs="Times New Roman"/>
          <w:sz w:val="20"/>
          <w:szCs w:val="20"/>
        </w:rPr>
        <w:t xml:space="preserve">       </w:t>
      </w:r>
      <w:r>
        <w:rPr>
          <w:rFonts w:ascii="Calibri" w:eastAsia="Calibri" w:hAnsi="Calibri" w:cs="Times New Roman"/>
          <w:sz w:val="20"/>
          <w:szCs w:val="20"/>
        </w:rPr>
        <w:t xml:space="preserve">  </w:t>
      </w:r>
      <w:r>
        <w:rPr>
          <w:noProof/>
          <w:lang w:eastAsia="hr-HR"/>
        </w:rPr>
        <w:drawing>
          <wp:inline distT="0" distB="0" distL="0" distR="0" wp14:anchorId="2837768F" wp14:editId="72CC2051">
            <wp:extent cx="1594800" cy="799200"/>
            <wp:effectExtent l="0" t="0" r="5715" b="1270"/>
            <wp:docPr id="3" name="image" descr="http://serdarusic.com/wp-content/uploads/2014/06/Zastava-R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 descr="http://serdarusic.com/wp-content/uploads/2014/06/Zastava-RH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4800" cy="79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Times New Roman"/>
          <w:sz w:val="20"/>
          <w:szCs w:val="20"/>
        </w:rPr>
        <w:t xml:space="preserve">                                                                        </w:t>
      </w:r>
      <w:r w:rsidRPr="00FB3C55">
        <w:rPr>
          <w:rFonts w:ascii="Calibri" w:eastAsia="Calibri" w:hAnsi="Calibri" w:cs="Times New Roman"/>
          <w:noProof/>
          <w:sz w:val="20"/>
          <w:szCs w:val="20"/>
          <w:lang w:eastAsia="hr-HR"/>
        </w:rPr>
        <w:drawing>
          <wp:inline distT="0" distB="0" distL="0" distR="0">
            <wp:extent cx="1371600" cy="903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90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B3C55">
        <w:rPr>
          <w:rFonts w:ascii="Calibri" w:eastAsia="Calibri" w:hAnsi="Calibri" w:cs="Times New Roman"/>
          <w:sz w:val="20"/>
          <w:szCs w:val="20"/>
        </w:rPr>
        <w:t xml:space="preserve">                                                                                                                            </w:t>
      </w:r>
    </w:p>
    <w:p w:rsidR="00FB3C55" w:rsidRPr="00FB3C55" w:rsidRDefault="00FB3C55" w:rsidP="00FB3C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0" w:color="auto"/>
        </w:pBdr>
        <w:jc w:val="center"/>
        <w:rPr>
          <w:rFonts w:ascii="Arial" w:eastAsia="Calibri" w:hAnsi="Arial" w:cs="Arial"/>
          <w:b/>
          <w:sz w:val="20"/>
          <w:szCs w:val="20"/>
        </w:rPr>
      </w:pPr>
      <w:r w:rsidRPr="00FB3C55">
        <w:rPr>
          <w:rFonts w:ascii="Arial" w:eastAsia="Calibri" w:hAnsi="Arial" w:cs="Arial"/>
          <w:b/>
          <w:sz w:val="20"/>
          <w:szCs w:val="20"/>
        </w:rPr>
        <w:t>PROGRAM RURALNOG RAZVOJA 2014.-2020.</w:t>
      </w:r>
    </w:p>
    <w:p w:rsidR="00FB3C55" w:rsidRPr="00FB3C55" w:rsidRDefault="00FB3C55" w:rsidP="00FB3C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0" w:color="auto"/>
        </w:pBdr>
        <w:jc w:val="center"/>
        <w:rPr>
          <w:rFonts w:ascii="Arial" w:eastAsia="Calibri" w:hAnsi="Arial" w:cs="Arial"/>
          <w:b/>
          <w:sz w:val="20"/>
          <w:szCs w:val="20"/>
        </w:rPr>
      </w:pPr>
      <w:r w:rsidRPr="00FB3C55">
        <w:rPr>
          <w:rFonts w:ascii="Arial" w:eastAsia="Calibri" w:hAnsi="Arial" w:cs="Arial"/>
          <w:b/>
          <w:sz w:val="20"/>
          <w:szCs w:val="20"/>
        </w:rPr>
        <w:t>Udio sufinanciranja: 85% EU, 15% RH</w:t>
      </w:r>
    </w:p>
    <w:p w:rsidR="00FB3C55" w:rsidRDefault="00FB3C55" w:rsidP="00FB3C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0" w:color="auto"/>
        </w:pBdr>
        <w:jc w:val="center"/>
        <w:rPr>
          <w:rFonts w:ascii="Arial" w:eastAsia="Calibri" w:hAnsi="Arial" w:cs="Arial"/>
          <w:b/>
          <w:i/>
          <w:sz w:val="20"/>
          <w:szCs w:val="20"/>
        </w:rPr>
      </w:pPr>
      <w:r w:rsidRPr="00FB3C55">
        <w:rPr>
          <w:rFonts w:ascii="Arial" w:eastAsia="Calibri" w:hAnsi="Arial" w:cs="Arial"/>
          <w:b/>
          <w:i/>
          <w:sz w:val="20"/>
          <w:szCs w:val="20"/>
        </w:rPr>
        <w:t>Europski poljoprivredni fond za ruralni razvoj: Europa ulaže u ruralna područja</w:t>
      </w:r>
    </w:p>
    <w:p w:rsidR="007553E1" w:rsidRPr="00FB3C55" w:rsidRDefault="007553E1" w:rsidP="00FB3C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0" w:color="auto"/>
        </w:pBdr>
        <w:jc w:val="center"/>
        <w:rPr>
          <w:rFonts w:ascii="Arial" w:eastAsia="Calibri" w:hAnsi="Arial" w:cs="Arial"/>
          <w:b/>
          <w:i/>
          <w:sz w:val="20"/>
          <w:szCs w:val="20"/>
        </w:rPr>
      </w:pPr>
    </w:p>
    <w:p w:rsidR="00FB3C55" w:rsidRPr="00C107F2" w:rsidRDefault="00AF10CD" w:rsidP="00C107F2">
      <w:pPr>
        <w:jc w:val="both"/>
        <w:rPr>
          <w:sz w:val="24"/>
          <w:szCs w:val="24"/>
        </w:rPr>
      </w:pPr>
      <w:r w:rsidRPr="00C107F2">
        <w:rPr>
          <w:sz w:val="24"/>
          <w:szCs w:val="24"/>
        </w:rPr>
        <w:t xml:space="preserve">Projekt </w:t>
      </w:r>
      <w:r w:rsidR="00C107F2" w:rsidRPr="00C107F2">
        <w:rPr>
          <w:sz w:val="24"/>
          <w:szCs w:val="24"/>
        </w:rPr>
        <w:t>„</w:t>
      </w:r>
      <w:r w:rsidRPr="00C107F2">
        <w:rPr>
          <w:sz w:val="24"/>
          <w:szCs w:val="24"/>
        </w:rPr>
        <w:t>R</w:t>
      </w:r>
      <w:r w:rsidR="00C107F2" w:rsidRPr="00C107F2">
        <w:rPr>
          <w:sz w:val="24"/>
          <w:szCs w:val="24"/>
        </w:rPr>
        <w:t xml:space="preserve">ekonstrukcija ulice dr. Franje Tuđmana u </w:t>
      </w:r>
      <w:proofErr w:type="spellStart"/>
      <w:r w:rsidR="00C107F2" w:rsidRPr="00C107F2">
        <w:rPr>
          <w:sz w:val="24"/>
          <w:szCs w:val="24"/>
        </w:rPr>
        <w:t>D</w:t>
      </w:r>
      <w:r w:rsidRPr="00C107F2">
        <w:rPr>
          <w:sz w:val="24"/>
          <w:szCs w:val="24"/>
        </w:rPr>
        <w:t>uboševici</w:t>
      </w:r>
      <w:proofErr w:type="spellEnd"/>
      <w:r w:rsidR="00C107F2" w:rsidRPr="00C107F2">
        <w:rPr>
          <w:sz w:val="24"/>
          <w:szCs w:val="24"/>
        </w:rPr>
        <w:t xml:space="preserve">“ sufinanciran je sredstvima Europskog poljoprivrednog fonda za ruralni razvoj u okviru Mjere 07 „ Temeljne usluge i obnova sela u ruralnim područjima“ iz Programa ruralnog razvoja Republike Hrvatske za razdoblje 2014.-2020., </w:t>
      </w:r>
      <w:proofErr w:type="spellStart"/>
      <w:r w:rsidR="00C107F2" w:rsidRPr="00C107F2">
        <w:rPr>
          <w:sz w:val="24"/>
          <w:szCs w:val="24"/>
        </w:rPr>
        <w:t>Podmjere</w:t>
      </w:r>
      <w:proofErr w:type="spellEnd"/>
      <w:r w:rsidR="00C107F2" w:rsidRPr="00C107F2">
        <w:rPr>
          <w:sz w:val="24"/>
          <w:szCs w:val="24"/>
        </w:rPr>
        <w:t xml:space="preserve"> 7.2. „Ulaganja u izradu, poboljšanje ili proširenje svih vrsta male infrastrukture, uključujući ulaganja u obnovljive izvore energije i uštedu energije“, Operacije 7.2.2. „Ulaganja u građenje nerazvrstanih cesta“. </w:t>
      </w:r>
      <w:r w:rsidR="00C107F2">
        <w:rPr>
          <w:sz w:val="24"/>
          <w:szCs w:val="24"/>
        </w:rPr>
        <w:t xml:space="preserve"> </w:t>
      </w:r>
      <w:bookmarkStart w:id="0" w:name="_GoBack"/>
      <w:bookmarkEnd w:id="0"/>
    </w:p>
    <w:sectPr w:rsidR="00FB3C55" w:rsidRPr="00C107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C55"/>
    <w:rsid w:val="00016436"/>
    <w:rsid w:val="0005695B"/>
    <w:rsid w:val="002C662F"/>
    <w:rsid w:val="005B2AF0"/>
    <w:rsid w:val="005D067A"/>
    <w:rsid w:val="006D14DC"/>
    <w:rsid w:val="007553E1"/>
    <w:rsid w:val="008505E1"/>
    <w:rsid w:val="00AE5237"/>
    <w:rsid w:val="00AF10CD"/>
    <w:rsid w:val="00C107F2"/>
    <w:rsid w:val="00C414CE"/>
    <w:rsid w:val="00FB3C55"/>
    <w:rsid w:val="00FC1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79B30C-4AF9-4B87-A9BA-4547C3C5E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o">
    <w:name w:val="Normal"/>
    <w:qFormat/>
  </w:style>
  <w:style w:type="character" w:default="1" w:styleId="Zadanifontparagraf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piska">
    <w:name w:val="No List"/>
    <w:uiPriority w:val="99"/>
    <w:semiHidden/>
    <w:unhideWhenUsed/>
  </w:style>
  <w:style w:type="paragraph" w:styleId="Bezrazmaka">
    <w:name w:val="No Spacing"/>
    <w:uiPriority w:val="1"/>
    <w:qFormat/>
    <w:rsid w:val="00AE523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</dc:creator>
  <cp:keywords/>
  <dc:description/>
  <cp:lastModifiedBy>Ana</cp:lastModifiedBy>
  <cp:revision>4</cp:revision>
  <dcterms:created xsi:type="dcterms:W3CDTF">2018-07-09T10:30:00Z</dcterms:created>
  <dcterms:modified xsi:type="dcterms:W3CDTF">2018-07-09T12:23:00Z</dcterms:modified>
</cp:coreProperties>
</file>