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591" w:rsidRPr="00367591" w:rsidRDefault="00367591" w:rsidP="00367591">
      <w:pPr>
        <w:spacing w:after="0" w:line="240" w:lineRule="auto"/>
        <w:rPr>
          <w:rFonts w:ascii="Times New Roman" w:hAnsi="Times New Roman" w:cs="Times New Roman"/>
          <w:sz w:val="24"/>
          <w:szCs w:val="24"/>
        </w:rPr>
      </w:pPr>
      <w:r w:rsidRPr="00367591">
        <w:rPr>
          <w:rFonts w:ascii="Times New Roman" w:eastAsia="Calibri" w:hAnsi="Times New Roman" w:cs="Times New Roman"/>
        </w:rPr>
        <w:t xml:space="preserve">   </w:t>
      </w:r>
      <w:r w:rsidRPr="00367591">
        <w:rPr>
          <w:rFonts w:ascii="Times New Roman" w:hAnsi="Times New Roman" w:cs="Times New Roman"/>
          <w:sz w:val="24"/>
          <w:szCs w:val="24"/>
        </w:rPr>
        <w:t xml:space="preserve">                    </w:t>
      </w:r>
      <w:r w:rsidRPr="00367591">
        <w:rPr>
          <w:rFonts w:ascii="Times New Roman" w:hAnsi="Times New Roman" w:cs="Times New Roman"/>
          <w:noProof/>
          <w:sz w:val="24"/>
          <w:szCs w:val="24"/>
          <w:lang w:eastAsia="hr-HR"/>
        </w:rPr>
        <w:drawing>
          <wp:inline distT="0" distB="0" distL="0" distR="0" wp14:anchorId="1E381975" wp14:editId="69356F8C">
            <wp:extent cx="469265" cy="609600"/>
            <wp:effectExtent l="0" t="0" r="698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265" cy="609600"/>
                    </a:xfrm>
                    <a:prstGeom prst="rect">
                      <a:avLst/>
                    </a:prstGeom>
                    <a:noFill/>
                  </pic:spPr>
                </pic:pic>
              </a:graphicData>
            </a:graphic>
          </wp:inline>
        </w:drawing>
      </w:r>
      <w:r w:rsidRPr="00367591">
        <w:rPr>
          <w:rFonts w:ascii="Times New Roman" w:hAnsi="Times New Roman" w:cs="Times New Roman"/>
          <w:sz w:val="24"/>
          <w:szCs w:val="24"/>
        </w:rPr>
        <w:tab/>
      </w:r>
      <w:r w:rsidRPr="00367591">
        <w:rPr>
          <w:rFonts w:ascii="Times New Roman" w:hAnsi="Times New Roman" w:cs="Times New Roman"/>
          <w:sz w:val="24"/>
          <w:szCs w:val="24"/>
        </w:rPr>
        <w:tab/>
      </w:r>
      <w:r w:rsidRPr="00367591">
        <w:rPr>
          <w:rFonts w:ascii="Times New Roman" w:hAnsi="Times New Roman" w:cs="Times New Roman"/>
          <w:sz w:val="24"/>
          <w:szCs w:val="24"/>
        </w:rPr>
        <w:tab/>
      </w:r>
      <w:r w:rsidRPr="00367591">
        <w:rPr>
          <w:rFonts w:ascii="Times New Roman" w:hAnsi="Times New Roman" w:cs="Times New Roman"/>
          <w:sz w:val="24"/>
          <w:szCs w:val="24"/>
        </w:rPr>
        <w:tab/>
      </w:r>
      <w:r w:rsidRPr="00367591">
        <w:rPr>
          <w:rFonts w:ascii="Times New Roman" w:hAnsi="Times New Roman" w:cs="Times New Roman"/>
          <w:sz w:val="24"/>
          <w:szCs w:val="24"/>
        </w:rPr>
        <w:tab/>
      </w:r>
      <w:r w:rsidRPr="00367591">
        <w:rPr>
          <w:rFonts w:ascii="Times New Roman" w:hAnsi="Times New Roman" w:cs="Times New Roman"/>
          <w:sz w:val="24"/>
          <w:szCs w:val="24"/>
        </w:rPr>
        <w:tab/>
      </w:r>
      <w:r w:rsidRPr="00367591">
        <w:rPr>
          <w:rFonts w:ascii="Times New Roman" w:hAnsi="Times New Roman" w:cs="Times New Roman"/>
          <w:sz w:val="24"/>
          <w:szCs w:val="24"/>
        </w:rPr>
        <w:tab/>
      </w:r>
    </w:p>
    <w:p w:rsidR="00367591" w:rsidRPr="00367591" w:rsidRDefault="00367591" w:rsidP="00367591">
      <w:pPr>
        <w:spacing w:after="0" w:line="240" w:lineRule="auto"/>
        <w:rPr>
          <w:rFonts w:ascii="Times New Roman" w:hAnsi="Times New Roman" w:cs="Times New Roman"/>
          <w:sz w:val="24"/>
          <w:szCs w:val="24"/>
        </w:rPr>
      </w:pPr>
      <w:r w:rsidRPr="00367591">
        <w:rPr>
          <w:rFonts w:ascii="Times New Roman" w:hAnsi="Times New Roman" w:cs="Times New Roman"/>
          <w:sz w:val="24"/>
          <w:szCs w:val="24"/>
        </w:rPr>
        <w:tab/>
        <w:t xml:space="preserve">             </w:t>
      </w:r>
    </w:p>
    <w:p w:rsidR="00367591" w:rsidRPr="00367591" w:rsidRDefault="00367591" w:rsidP="00367591">
      <w:pPr>
        <w:spacing w:after="0" w:line="240" w:lineRule="auto"/>
        <w:rPr>
          <w:rFonts w:ascii="Times New Roman" w:hAnsi="Times New Roman" w:cs="Times New Roman"/>
          <w:b/>
          <w:sz w:val="24"/>
          <w:szCs w:val="24"/>
        </w:rPr>
      </w:pPr>
      <w:r w:rsidRPr="00367591">
        <w:rPr>
          <w:rFonts w:ascii="Times New Roman" w:hAnsi="Times New Roman" w:cs="Times New Roman"/>
          <w:b/>
          <w:sz w:val="24"/>
          <w:szCs w:val="24"/>
        </w:rPr>
        <w:t xml:space="preserve">       REPUBLIKA HRVATSKA</w:t>
      </w:r>
    </w:p>
    <w:p w:rsidR="00367591" w:rsidRPr="00367591" w:rsidRDefault="00367591" w:rsidP="00367591">
      <w:pPr>
        <w:spacing w:after="0" w:line="240" w:lineRule="auto"/>
        <w:rPr>
          <w:rFonts w:ascii="Times New Roman" w:hAnsi="Times New Roman" w:cs="Times New Roman"/>
          <w:b/>
          <w:sz w:val="24"/>
          <w:szCs w:val="24"/>
        </w:rPr>
      </w:pPr>
      <w:r w:rsidRPr="00367591">
        <w:rPr>
          <w:rFonts w:ascii="Times New Roman" w:hAnsi="Times New Roman" w:cs="Times New Roman"/>
          <w:b/>
          <w:sz w:val="24"/>
          <w:szCs w:val="24"/>
        </w:rPr>
        <w:t>OSJEČKO-BARANJSKA ŽUPANIJA</w:t>
      </w:r>
    </w:p>
    <w:p w:rsidR="00367591" w:rsidRPr="00367591" w:rsidRDefault="00367591" w:rsidP="00367591">
      <w:pPr>
        <w:spacing w:after="0" w:line="240" w:lineRule="auto"/>
        <w:rPr>
          <w:rFonts w:ascii="Times New Roman" w:hAnsi="Times New Roman" w:cs="Times New Roman"/>
          <w:b/>
          <w:sz w:val="24"/>
          <w:szCs w:val="24"/>
        </w:rPr>
      </w:pPr>
      <w:r w:rsidRPr="00367591">
        <w:rPr>
          <w:rFonts w:ascii="Times New Roman" w:hAnsi="Times New Roman" w:cs="Times New Roman"/>
          <w:b/>
          <w:sz w:val="24"/>
          <w:szCs w:val="24"/>
        </w:rPr>
        <w:t xml:space="preserve">             OPĆINA DRAŽ</w:t>
      </w:r>
    </w:p>
    <w:p w:rsidR="00367591" w:rsidRPr="00367591" w:rsidRDefault="00367591" w:rsidP="00367591">
      <w:pPr>
        <w:spacing w:after="0" w:line="240" w:lineRule="auto"/>
        <w:rPr>
          <w:rFonts w:ascii="Times New Roman" w:hAnsi="Times New Roman" w:cs="Times New Roman"/>
          <w:b/>
          <w:sz w:val="24"/>
          <w:szCs w:val="24"/>
        </w:rPr>
      </w:pPr>
      <w:r w:rsidRPr="00367591">
        <w:rPr>
          <w:rFonts w:ascii="Times New Roman" w:hAnsi="Times New Roman" w:cs="Times New Roman"/>
          <w:b/>
          <w:sz w:val="24"/>
          <w:szCs w:val="24"/>
        </w:rPr>
        <w:t xml:space="preserve">     </w:t>
      </w:r>
    </w:p>
    <w:p w:rsidR="00367591" w:rsidRPr="00367591" w:rsidRDefault="00367591" w:rsidP="00367591">
      <w:pPr>
        <w:spacing w:after="0" w:line="240" w:lineRule="auto"/>
        <w:rPr>
          <w:rFonts w:ascii="Times New Roman" w:hAnsi="Times New Roman" w:cs="Times New Roman"/>
          <w:sz w:val="24"/>
          <w:szCs w:val="24"/>
        </w:rPr>
      </w:pPr>
      <w:r w:rsidRPr="00367591">
        <w:rPr>
          <w:rFonts w:ascii="Times New Roman" w:hAnsi="Times New Roman" w:cs="Times New Roman"/>
          <w:sz w:val="24"/>
          <w:szCs w:val="24"/>
        </w:rPr>
        <w:t>KLASA:</w:t>
      </w:r>
      <w:r>
        <w:rPr>
          <w:rFonts w:ascii="Times New Roman" w:hAnsi="Times New Roman" w:cs="Times New Roman"/>
          <w:sz w:val="24"/>
          <w:szCs w:val="24"/>
        </w:rPr>
        <w:t>360-02/17-01/05</w:t>
      </w:r>
    </w:p>
    <w:p w:rsidR="00367591" w:rsidRPr="00367591" w:rsidRDefault="00367591" w:rsidP="00367591">
      <w:pPr>
        <w:spacing w:after="0" w:line="240" w:lineRule="auto"/>
        <w:rPr>
          <w:rFonts w:ascii="Times New Roman" w:hAnsi="Times New Roman" w:cs="Times New Roman"/>
          <w:sz w:val="24"/>
          <w:szCs w:val="24"/>
        </w:rPr>
      </w:pPr>
      <w:r w:rsidRPr="00367591">
        <w:rPr>
          <w:rFonts w:ascii="Times New Roman" w:hAnsi="Times New Roman" w:cs="Times New Roman"/>
          <w:sz w:val="24"/>
          <w:szCs w:val="24"/>
        </w:rPr>
        <w:t>URBROJ:2100/04-02/17-03</w:t>
      </w:r>
    </w:p>
    <w:p w:rsidR="00367591" w:rsidRPr="00367591" w:rsidRDefault="00367591" w:rsidP="00367591">
      <w:pPr>
        <w:spacing w:after="0" w:line="240" w:lineRule="auto"/>
        <w:rPr>
          <w:rFonts w:ascii="Times New Roman" w:hAnsi="Times New Roman" w:cs="Times New Roman"/>
          <w:sz w:val="24"/>
          <w:szCs w:val="24"/>
        </w:rPr>
      </w:pPr>
      <w:r w:rsidRPr="00367591">
        <w:rPr>
          <w:rFonts w:ascii="Times New Roman" w:hAnsi="Times New Roman" w:cs="Times New Roman"/>
          <w:sz w:val="24"/>
          <w:szCs w:val="24"/>
        </w:rPr>
        <w:t xml:space="preserve">Draž , </w:t>
      </w:r>
      <w:r w:rsidR="000626A8">
        <w:rPr>
          <w:rFonts w:ascii="Times New Roman" w:hAnsi="Times New Roman" w:cs="Times New Roman"/>
          <w:sz w:val="24"/>
          <w:szCs w:val="24"/>
        </w:rPr>
        <w:t xml:space="preserve">07.travnja </w:t>
      </w:r>
      <w:r w:rsidRPr="00367591">
        <w:rPr>
          <w:rFonts w:ascii="Times New Roman" w:hAnsi="Times New Roman" w:cs="Times New Roman"/>
          <w:sz w:val="24"/>
          <w:szCs w:val="24"/>
        </w:rPr>
        <w:t xml:space="preserve">   2017.godine</w:t>
      </w:r>
    </w:p>
    <w:p w:rsidR="00367591" w:rsidRPr="00367591" w:rsidRDefault="00367591" w:rsidP="00367591">
      <w:pPr>
        <w:spacing w:after="0" w:line="240" w:lineRule="auto"/>
        <w:rPr>
          <w:rFonts w:ascii="Times New Roman" w:eastAsia="Calibri" w:hAnsi="Times New Roman" w:cs="Times New Roman"/>
        </w:rPr>
      </w:pPr>
      <w:r w:rsidRPr="00367591">
        <w:rPr>
          <w:rFonts w:ascii="Times New Roman" w:eastAsia="Calibri" w:hAnsi="Times New Roman" w:cs="Times New Roman"/>
        </w:rPr>
        <w:t xml:space="preserve">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right"/>
        <w:rPr>
          <w:rFonts w:ascii="Times New Roman" w:eastAsia="Times New Roman" w:hAnsi="Times New Roman" w:cs="Times New Roman"/>
          <w:b/>
          <w:i/>
          <w:sz w:val="24"/>
          <w:szCs w:val="24"/>
          <w:lang w:eastAsia="hr-HR"/>
        </w:rPr>
      </w:pPr>
      <w:r w:rsidRPr="00367591">
        <w:rPr>
          <w:rFonts w:ascii="Times New Roman" w:eastAsia="Times New Roman" w:hAnsi="Times New Roman" w:cs="Times New Roman"/>
          <w:b/>
          <w:i/>
          <w:sz w:val="24"/>
          <w:szCs w:val="24"/>
          <w:lang w:eastAsia="hr-HR"/>
        </w:rPr>
        <w:t xml:space="preserve">SVIM ZAINTERESIRANIM </w:t>
      </w:r>
    </w:p>
    <w:p w:rsidR="00367591" w:rsidRPr="00367591" w:rsidRDefault="00367591" w:rsidP="00367591">
      <w:pPr>
        <w:spacing w:after="0" w:line="240" w:lineRule="auto"/>
        <w:jc w:val="right"/>
        <w:rPr>
          <w:rFonts w:ascii="Times New Roman" w:eastAsia="Times New Roman" w:hAnsi="Times New Roman" w:cs="Times New Roman"/>
          <w:b/>
          <w:i/>
          <w:sz w:val="24"/>
          <w:szCs w:val="24"/>
          <w:lang w:eastAsia="hr-HR"/>
        </w:rPr>
      </w:pPr>
      <w:r w:rsidRPr="00367591">
        <w:rPr>
          <w:rFonts w:ascii="Times New Roman" w:eastAsia="Times New Roman" w:hAnsi="Times New Roman" w:cs="Times New Roman"/>
          <w:b/>
          <w:i/>
          <w:sz w:val="24"/>
          <w:szCs w:val="24"/>
          <w:lang w:eastAsia="hr-HR"/>
        </w:rPr>
        <w:t xml:space="preserve">GOSPODARSKIM SUBJEKTIMA PUTEM WEB-A </w:t>
      </w:r>
    </w:p>
    <w:p w:rsidR="00367591" w:rsidRPr="00367591" w:rsidRDefault="00367591" w:rsidP="00367591">
      <w:pPr>
        <w:spacing w:after="0" w:line="240" w:lineRule="auto"/>
        <w:rPr>
          <w:rFonts w:ascii="Times New Roman" w:eastAsia="Times New Roman" w:hAnsi="Times New Roman" w:cs="Times New Roman"/>
          <w:b/>
          <w:i/>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POZIV NA DOSTAVU PONUDE</w:t>
      </w: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BAGATELNA NABAVA</w:t>
      </w: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PREDMET NABAVE: </w:t>
      </w:r>
    </w:p>
    <w:p w:rsidR="00367591" w:rsidRPr="00367591" w:rsidRDefault="00367591" w:rsidP="00367591">
      <w:pPr>
        <w:spacing w:after="0" w:line="240" w:lineRule="auto"/>
        <w:jc w:val="center"/>
        <w:rPr>
          <w:rFonts w:ascii="Times New Roman" w:eastAsia="Times New Roman" w:hAnsi="Times New Roman" w:cs="Times New Roman"/>
          <w:b/>
          <w:sz w:val="24"/>
          <w:szCs w:val="24"/>
          <w:lang w:eastAsia="hr-HR"/>
        </w:rPr>
      </w:pPr>
    </w:p>
    <w:p w:rsidR="00367591" w:rsidRPr="00BF5953" w:rsidRDefault="00BF5953" w:rsidP="00367591">
      <w:pPr>
        <w:spacing w:after="0" w:line="240" w:lineRule="auto"/>
        <w:jc w:val="center"/>
        <w:rPr>
          <w:rFonts w:ascii="Times New Roman" w:hAnsi="Times New Roman" w:cs="Times New Roman"/>
          <w:b/>
          <w:i/>
          <w:color w:val="000000"/>
          <w:sz w:val="36"/>
          <w:szCs w:val="36"/>
        </w:rPr>
      </w:pPr>
      <w:r>
        <w:rPr>
          <w:rFonts w:ascii="Times New Roman" w:hAnsi="Times New Roman" w:cs="Times New Roman"/>
          <w:b/>
          <w:i/>
          <w:color w:val="000000"/>
          <w:sz w:val="36"/>
          <w:szCs w:val="36"/>
        </w:rPr>
        <w:t>„</w:t>
      </w:r>
      <w:r w:rsidR="00367591" w:rsidRPr="00BF5953">
        <w:rPr>
          <w:rFonts w:ascii="Times New Roman" w:hAnsi="Times New Roman" w:cs="Times New Roman"/>
          <w:b/>
          <w:i/>
          <w:color w:val="000000"/>
          <w:sz w:val="36"/>
          <w:szCs w:val="36"/>
        </w:rPr>
        <w:t xml:space="preserve">Sanacija objekta NK Napredak u Batini „ </w:t>
      </w:r>
    </w:p>
    <w:p w:rsidR="00367591" w:rsidRPr="00BF5953" w:rsidRDefault="00367591" w:rsidP="00367591">
      <w:pPr>
        <w:spacing w:after="0" w:line="240" w:lineRule="auto"/>
        <w:jc w:val="center"/>
        <w:rPr>
          <w:rFonts w:ascii="Times New Roman" w:eastAsia="Calibri" w:hAnsi="Times New Roman" w:cs="Times New Roman"/>
          <w:b/>
          <w:sz w:val="36"/>
          <w:szCs w:val="36"/>
        </w:rPr>
      </w:pPr>
      <w:r w:rsidRPr="00BF5953">
        <w:rPr>
          <w:rFonts w:ascii="Times New Roman" w:hAnsi="Times New Roman" w:cs="Times New Roman"/>
          <w:b/>
          <w:i/>
          <w:color w:val="000000"/>
          <w:sz w:val="36"/>
          <w:szCs w:val="36"/>
        </w:rPr>
        <w:t>Evidencijski broj : OD-17/17</w:t>
      </w:r>
    </w:p>
    <w:p w:rsidR="00367591" w:rsidRPr="00BF5953" w:rsidRDefault="00367591" w:rsidP="00367591">
      <w:pPr>
        <w:spacing w:after="0" w:line="240" w:lineRule="auto"/>
        <w:jc w:val="center"/>
        <w:rPr>
          <w:rFonts w:ascii="Times New Roman" w:eastAsia="Times New Roman" w:hAnsi="Times New Roman" w:cs="Times New Roman"/>
          <w:b/>
          <w:sz w:val="36"/>
          <w:szCs w:val="36"/>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Default="00367591" w:rsidP="00367591">
      <w:pPr>
        <w:spacing w:after="0" w:line="240" w:lineRule="auto"/>
        <w:jc w:val="center"/>
        <w:rPr>
          <w:rFonts w:ascii="Times New Roman" w:eastAsia="Times New Roman" w:hAnsi="Times New Roman" w:cs="Times New Roman"/>
          <w:sz w:val="24"/>
          <w:szCs w:val="24"/>
          <w:lang w:eastAsia="hr-HR"/>
        </w:rPr>
      </w:pPr>
    </w:p>
    <w:p w:rsidR="00367591" w:rsidRPr="00367591" w:rsidRDefault="00367591" w:rsidP="00BF5953">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 </w:t>
      </w:r>
    </w:p>
    <w:p w:rsidR="00367591" w:rsidRPr="00367591" w:rsidRDefault="00367591" w:rsidP="00367591">
      <w:pPr>
        <w:spacing w:after="0" w:line="240" w:lineRule="auto"/>
        <w:jc w:val="both"/>
        <w:rPr>
          <w:rFonts w:ascii="Times New Roman" w:hAnsi="Times New Roman" w:cs="Times New Roman"/>
          <w:iCs/>
          <w:color w:val="000000"/>
          <w:sz w:val="24"/>
          <w:szCs w:val="24"/>
        </w:rPr>
      </w:pPr>
      <w:r w:rsidRPr="00367591">
        <w:rPr>
          <w:rFonts w:ascii="Times New Roman" w:hAnsi="Times New Roman" w:cs="Times New Roman"/>
          <w:color w:val="000000"/>
          <w:sz w:val="24"/>
          <w:szCs w:val="24"/>
        </w:rPr>
        <w:lastRenderedPageBreak/>
        <w:t xml:space="preserve">Sukladno članku 18. stavku 3. Zakona o javnoj nabavi (Narodne novine broj 90/1,83/13 i 143/13, OUSRH 13/14) za godišnju procijenjenu vrijednost nabave iz Plana nabave manju od 200.000,00 kuna bez PDV-a odnosno 500.000,00 kuna bez PDV-a </w:t>
      </w:r>
      <w:r w:rsidRPr="00367591">
        <w:rPr>
          <w:rFonts w:ascii="Times New Roman" w:hAnsi="Times New Roman" w:cs="Times New Roman"/>
          <w:i/>
          <w:iCs/>
          <w:color w:val="000000"/>
          <w:sz w:val="24"/>
          <w:szCs w:val="24"/>
        </w:rPr>
        <w:t xml:space="preserve">(tzv. bagatelnu nabavu), a </w:t>
      </w:r>
      <w:r w:rsidRPr="00367591">
        <w:rPr>
          <w:rFonts w:ascii="Times New Roman" w:hAnsi="Times New Roman" w:cs="Times New Roman"/>
          <w:iCs/>
          <w:color w:val="000000"/>
          <w:sz w:val="24"/>
          <w:szCs w:val="24"/>
        </w:rPr>
        <w:t xml:space="preserve">u svezi članka 447. Zakona o javnoj nabavi ( NN 120/16) ,  </w:t>
      </w:r>
      <w:r w:rsidRPr="00367591">
        <w:rPr>
          <w:rFonts w:ascii="Times New Roman" w:hAnsi="Times New Roman" w:cs="Times New Roman"/>
          <w:color w:val="000000"/>
          <w:sz w:val="24"/>
          <w:szCs w:val="24"/>
        </w:rPr>
        <w:t xml:space="preserve"> upućuje se  Poziv na dostavu ponuda </w:t>
      </w:r>
    </w:p>
    <w:p w:rsidR="00367591" w:rsidRPr="00367591" w:rsidRDefault="00367591" w:rsidP="00367591">
      <w:pPr>
        <w:spacing w:after="0" w:line="240" w:lineRule="auto"/>
        <w:rPr>
          <w:color w:val="000000"/>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numPr>
          <w:ilvl w:val="0"/>
          <w:numId w:val="1"/>
        </w:num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UPUTE ZA IZRADU PONUDE</w:t>
      </w:r>
    </w:p>
    <w:p w:rsidR="00367591" w:rsidRPr="00367591" w:rsidRDefault="00367591" w:rsidP="00367591">
      <w:pPr>
        <w:spacing w:after="0" w:line="240" w:lineRule="auto"/>
        <w:jc w:val="center"/>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1.1. Javni naručitelj </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Naziv: Općina Draž</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Sjedište: Braće Radića 58, 31305 Draž</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Telefon: 031/736-517,031/736-100</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Telefaks: 031/736-474</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Adresa elektroničke pošte: draz@draz.hr, procelnik@draz.hr</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Internetska adresa: www.draz.hr</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MB:  2595745</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OIB: 49476502319</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IBAN: HR6423400091809100002</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1.2. Osobe zadužene za komunikaciju:</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Valentina Avdičević mag.iur.</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Broj telefona:  031/736-517, fax:031/736-474</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Adresa elektroničke pošte: </w:t>
      </w:r>
      <w:hyperlink r:id="rId9" w:history="1">
        <w:r w:rsidRPr="00367591">
          <w:rPr>
            <w:rFonts w:ascii="Times New Roman" w:eastAsia="Calibri" w:hAnsi="Times New Roman" w:cs="Times New Roman"/>
            <w:color w:val="0000FF"/>
            <w:sz w:val="24"/>
            <w:szCs w:val="24"/>
            <w:u w:val="single"/>
          </w:rPr>
          <w:t>procelnik@draz.hr</w:t>
        </w:r>
      </w:hyperlink>
      <w:r w:rsidRPr="00367591">
        <w:rPr>
          <w:rFonts w:ascii="Times New Roman" w:eastAsia="Calibri" w:hAnsi="Times New Roman" w:cs="Times New Roman"/>
          <w:sz w:val="24"/>
          <w:szCs w:val="24"/>
        </w:rPr>
        <w:t>:“</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1.3. Evidencijski broj nabave iz plana nabave: </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hAnsi="Times New Roman" w:cs="Times New Roman"/>
          <w:color w:val="000000"/>
          <w:sz w:val="24"/>
          <w:szCs w:val="24"/>
        </w:rPr>
        <w:t xml:space="preserve">- </w:t>
      </w:r>
      <w:r w:rsidRPr="00367591">
        <w:rPr>
          <w:rFonts w:ascii="Times New Roman" w:eastAsia="Calibri" w:hAnsi="Times New Roman" w:cs="Times New Roman"/>
          <w:sz w:val="24"/>
          <w:szCs w:val="24"/>
        </w:rPr>
        <w:t>EVIDENCIJSKI BROJ: OD-</w:t>
      </w:r>
      <w:r>
        <w:rPr>
          <w:rFonts w:ascii="Times New Roman" w:eastAsia="Calibri" w:hAnsi="Times New Roman" w:cs="Times New Roman"/>
          <w:sz w:val="24"/>
          <w:szCs w:val="24"/>
        </w:rPr>
        <w:t>17</w:t>
      </w:r>
      <w:r w:rsidRPr="00367591">
        <w:rPr>
          <w:rFonts w:ascii="Times New Roman" w:eastAsia="Calibri" w:hAnsi="Times New Roman" w:cs="Times New Roman"/>
          <w:sz w:val="24"/>
          <w:szCs w:val="24"/>
        </w:rPr>
        <w:t>/17</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b/>
          <w:sz w:val="24"/>
          <w:szCs w:val="24"/>
        </w:rPr>
        <w:t>1.4.Popis gospodarskih subjekata u smislu članka 13. Zakona o javnoj nabavi</w:t>
      </w:r>
      <w:r w:rsidRPr="00367591">
        <w:rPr>
          <w:rFonts w:ascii="Times New Roman" w:eastAsia="Calibri" w:hAnsi="Times New Roman" w:cs="Times New Roman"/>
          <w:sz w:val="24"/>
          <w:szCs w:val="24"/>
        </w:rPr>
        <w:t xml:space="preserve"> (Narodne Novine , br. 90/11, 83/13, 143/13, 13/14-OUSRH)</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Temeljem članka 13. Zakona o javnoj nabavi (Narodne Novine , br. 90/11, 83/13, 143/13, 13/14-OUSRH)  Općina Draž ,  ne smije sklapati ugovore o javnoj nabavi sa sljedećim gospodarskim subjektima (u svojstvu ponuditelja, člana zajednice ponuditelja, ili podizvoditelja odabranom ponuditelju):</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 MESS –Obrt za ugostiteljstvo i usluge, Vlasnik Marina Šašlin, Draž, Braće Radića 20, OIB: 93254077172.</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1.5. Vrsta postupka </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Bagatelna nabava</w:t>
      </w: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1.6. Procijenjena vrijednost nabave iznosi: </w:t>
      </w:r>
      <w:r>
        <w:rPr>
          <w:rFonts w:ascii="Times New Roman" w:eastAsia="Calibri" w:hAnsi="Times New Roman" w:cs="Times New Roman"/>
          <w:b/>
          <w:sz w:val="24"/>
          <w:szCs w:val="24"/>
        </w:rPr>
        <w:t>200.000</w:t>
      </w:r>
      <w:r w:rsidRPr="00367591">
        <w:rPr>
          <w:rFonts w:ascii="Times New Roman" w:eastAsia="Calibri" w:hAnsi="Times New Roman" w:cs="Times New Roman"/>
          <w:b/>
          <w:sz w:val="24"/>
          <w:szCs w:val="24"/>
        </w:rPr>
        <w:t xml:space="preserve">,00 kn bez PDV-a </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1.7.  Vrsta ugovora: </w:t>
      </w:r>
      <w:r w:rsidRPr="00367591">
        <w:rPr>
          <w:rFonts w:ascii="Times New Roman" w:eastAsia="Calibri" w:hAnsi="Times New Roman" w:cs="Times New Roman"/>
          <w:sz w:val="24"/>
          <w:szCs w:val="24"/>
        </w:rPr>
        <w:t xml:space="preserve">Ugovor o izvođenju radova, bagatelna nabava  </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1.8. Planirana/osigurana  sredstva za nabavu :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Financijska  sredstva su   osigurana : </w:t>
      </w:r>
      <w:r>
        <w:rPr>
          <w:rFonts w:ascii="Times New Roman" w:eastAsia="Calibri" w:hAnsi="Times New Roman" w:cs="Times New Roman"/>
          <w:sz w:val="24"/>
          <w:szCs w:val="24"/>
        </w:rPr>
        <w:t>Proračun</w:t>
      </w:r>
      <w:r w:rsidRPr="00367591">
        <w:rPr>
          <w:rFonts w:ascii="Times New Roman" w:eastAsia="Calibri" w:hAnsi="Times New Roman" w:cs="Times New Roman"/>
          <w:sz w:val="24"/>
          <w:szCs w:val="24"/>
        </w:rPr>
        <w:t xml:space="preserve"> Općine Draž</w:t>
      </w:r>
      <w:r>
        <w:rPr>
          <w:rFonts w:ascii="Times New Roman" w:eastAsia="Calibri" w:hAnsi="Times New Roman" w:cs="Times New Roman"/>
          <w:sz w:val="24"/>
          <w:szCs w:val="24"/>
        </w:rPr>
        <w:t>, konto: 3232163</w:t>
      </w:r>
    </w:p>
    <w:p w:rsidR="00BF5953" w:rsidRDefault="00BF5953" w:rsidP="00367591">
      <w:pPr>
        <w:spacing w:after="0" w:line="240" w:lineRule="auto"/>
        <w:rPr>
          <w:rFonts w:ascii="Times New Roman" w:eastAsia="Calibri" w:hAnsi="Times New Roman" w:cs="Times New Roman"/>
          <w:b/>
          <w:sz w:val="24"/>
          <w:szCs w:val="24"/>
        </w:rPr>
      </w:pPr>
    </w:p>
    <w:p w:rsidR="00BF5953" w:rsidRDefault="00BF5953"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lastRenderedPageBreak/>
        <w:t>1.9. Kriterij za odabir ponude</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b/>
          <w:sz w:val="24"/>
          <w:szCs w:val="24"/>
        </w:rPr>
        <w:t>Najniža cijena ponude</w:t>
      </w:r>
      <w:r w:rsidRPr="00367591">
        <w:rPr>
          <w:rFonts w:ascii="Times New Roman" w:eastAsia="Calibri" w:hAnsi="Times New Roman" w:cs="Times New Roman"/>
          <w:sz w:val="24"/>
          <w:szCs w:val="24"/>
        </w:rPr>
        <w:t xml:space="preserve"> koja ispunjava sve zahtjeve i uvjete navedene u Pozivu za dostavu ponuda</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2. PODACI O PREDMETU NABAVE</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2.1. Opis i predmet nabave </w:t>
      </w:r>
    </w:p>
    <w:p w:rsidR="00367591" w:rsidRPr="00367591" w:rsidRDefault="00367591" w:rsidP="00367591">
      <w:pPr>
        <w:spacing w:after="0" w:line="240" w:lineRule="auto"/>
        <w:jc w:val="both"/>
        <w:rPr>
          <w:rFonts w:ascii="Times New Roman" w:hAnsi="Times New Roman" w:cs="Times New Roman"/>
          <w:b/>
          <w:i/>
          <w:color w:val="000000"/>
          <w:sz w:val="24"/>
          <w:szCs w:val="24"/>
        </w:rPr>
      </w:pPr>
      <w:r w:rsidRPr="00367591">
        <w:rPr>
          <w:rFonts w:ascii="Times New Roman" w:eastAsia="Calibri" w:hAnsi="Times New Roman" w:cs="Times New Roman"/>
          <w:sz w:val="24"/>
          <w:szCs w:val="24"/>
        </w:rPr>
        <w:t xml:space="preserve">Predmet nabave je </w:t>
      </w:r>
      <w:r w:rsidRPr="00367591">
        <w:rPr>
          <w:rFonts w:ascii="Times New Roman" w:hAnsi="Times New Roman" w:cs="Times New Roman"/>
          <w:b/>
          <w:i/>
          <w:color w:val="000000"/>
          <w:sz w:val="24"/>
          <w:szCs w:val="24"/>
        </w:rPr>
        <w:t xml:space="preserve">Sanacija </w:t>
      </w:r>
      <w:r w:rsidR="00BF5953">
        <w:rPr>
          <w:rFonts w:ascii="Times New Roman" w:hAnsi="Times New Roman" w:cs="Times New Roman"/>
          <w:b/>
          <w:i/>
          <w:color w:val="000000"/>
          <w:sz w:val="24"/>
          <w:szCs w:val="24"/>
        </w:rPr>
        <w:t xml:space="preserve">objekta NK Napredak u Batini , </w:t>
      </w:r>
      <w:r w:rsidRPr="00367591">
        <w:rPr>
          <w:rFonts w:ascii="Times New Roman" w:hAnsi="Times New Roman" w:cs="Times New Roman"/>
          <w:b/>
          <w:i/>
          <w:color w:val="000000"/>
          <w:sz w:val="24"/>
          <w:szCs w:val="24"/>
        </w:rPr>
        <w:t>Evidencijski broj : OD-17/17</w:t>
      </w:r>
      <w:r w:rsidR="00BF5953">
        <w:rPr>
          <w:rFonts w:ascii="Times New Roman" w:hAnsi="Times New Roman" w:cs="Times New Roman"/>
          <w:b/>
          <w:i/>
          <w:color w:val="000000"/>
          <w:sz w:val="24"/>
          <w:szCs w:val="24"/>
        </w:rPr>
        <w:t xml:space="preserve"> </w:t>
      </w:r>
      <w:r w:rsidRPr="00367591">
        <w:rPr>
          <w:rFonts w:ascii="Times New Roman" w:hAnsi="Times New Roman" w:cs="Times New Roman"/>
          <w:color w:val="000000"/>
          <w:sz w:val="24"/>
          <w:szCs w:val="24"/>
        </w:rPr>
        <w:t>sukladno troškovniku koji se nalazi u prilogu ovog Poziva za dostavu ponude.</w:t>
      </w:r>
    </w:p>
    <w:p w:rsidR="00367591" w:rsidRPr="00367591" w:rsidRDefault="00367591" w:rsidP="00367591">
      <w:pPr>
        <w:spacing w:after="0" w:line="240" w:lineRule="auto"/>
        <w:jc w:val="both"/>
        <w:rPr>
          <w:rFonts w:ascii="Times New Roman" w:hAnsi="Times New Roman" w:cs="Times New Roman"/>
          <w:i/>
          <w:color w:val="000000"/>
          <w:sz w:val="24"/>
          <w:szCs w:val="24"/>
        </w:rPr>
      </w:pPr>
    </w:p>
    <w:p w:rsidR="00367591" w:rsidRPr="00367591" w:rsidRDefault="00367591" w:rsidP="00367591">
      <w:pPr>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2.2.Troškovnik </w:t>
      </w:r>
    </w:p>
    <w:p w:rsidR="00367591" w:rsidRPr="00367591" w:rsidRDefault="00367591" w:rsidP="00367591">
      <w:pPr>
        <w:spacing w:after="0" w:line="240" w:lineRule="auto"/>
        <w:jc w:val="both"/>
        <w:rPr>
          <w:rFonts w:ascii="Times New Roman" w:eastAsia="Calibri" w:hAnsi="Times New Roman" w:cs="Times New Roman"/>
          <w:color w:val="FF0000"/>
          <w:sz w:val="24"/>
          <w:szCs w:val="24"/>
        </w:rPr>
      </w:pPr>
      <w:r w:rsidRPr="00367591">
        <w:rPr>
          <w:rFonts w:ascii="Times New Roman" w:eastAsia="Calibri" w:hAnsi="Times New Roman" w:cs="Times New Roman"/>
          <w:sz w:val="24"/>
          <w:szCs w:val="24"/>
        </w:rPr>
        <w:t>Troškovnik čini sastavni dio Poziva za dostavu ponuda.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Ponuditelj je dužan ispuniti sve stavke iz Troškovnika na način kako je utvrđeno u Troškovniku. Troškovnik mora biti potpisan i ovjeren pečatom.</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Prilikom popunjavanja Troškovnika ponuditelj ukupnu cijenu stavke izračunava kao umnožak količine stavke i cijene stavke. Cijene stavke i ukupna cijena stavke upisuju se u kunama, bez poreza na dodanu vrijednost (PDV-a.)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Zbroj svih ukupnih cijena stavki (cijena ponude ) izražava se bez PDV-a, a iznos poreza na dodanu vrijednost i cijena ponude s PDV-om  se zasebno iskazuju. </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b/>
          <w:sz w:val="24"/>
          <w:szCs w:val="24"/>
        </w:rPr>
        <w:t xml:space="preserve">2.3.Mjesto  izvršenja radova </w:t>
      </w:r>
      <w:r w:rsidRPr="00367591">
        <w:rPr>
          <w:rFonts w:ascii="Times New Roman" w:eastAsia="Calibri" w:hAnsi="Times New Roman" w:cs="Times New Roman"/>
          <w:sz w:val="24"/>
          <w:szCs w:val="24"/>
        </w:rPr>
        <w:t xml:space="preserve">: Općina Draž,:  naselje </w:t>
      </w:r>
      <w:r>
        <w:rPr>
          <w:rFonts w:ascii="Times New Roman" w:eastAsia="Calibri" w:hAnsi="Times New Roman" w:cs="Times New Roman"/>
          <w:sz w:val="24"/>
          <w:szCs w:val="24"/>
        </w:rPr>
        <w:t xml:space="preserve">Batina </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b/>
          <w:sz w:val="24"/>
          <w:szCs w:val="24"/>
        </w:rPr>
        <w:t>2. 4. Rok izvršenja  radova</w:t>
      </w:r>
      <w:r w:rsidRPr="00367591">
        <w:rPr>
          <w:rFonts w:ascii="Times New Roman" w:eastAsia="Calibri" w:hAnsi="Times New Roman" w:cs="Times New Roman"/>
          <w:sz w:val="24"/>
          <w:szCs w:val="24"/>
        </w:rPr>
        <w:t>: 60 radnih dana od dana potpisivanja Ugovora</w:t>
      </w: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2.4. Količine predmeta nabave</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Točne količine predmeta nabave navedene su u Troškovniku.  </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pBdr>
          <w:top w:val="single" w:sz="4" w:space="1" w:color="auto"/>
          <w:left w:val="single" w:sz="4" w:space="4" w:color="auto"/>
          <w:bottom w:val="single" w:sz="4" w:space="1" w:color="auto"/>
          <w:right w:val="single" w:sz="4" w:space="4" w:color="auto"/>
        </w:pBdr>
        <w:shd w:val="clear" w:color="auto" w:fill="BDD6EE" w:themeFill="accent1" w:themeFillTint="66"/>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3. RAZLOZI ISKLJUČENJA I UVJETI SPOSOBNOSTI GOSPODARSKIH SUBJEKATA</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3.1.  Obvezni razlozi isključenja ponuditelja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(1) Javni naručitelj obvezan je isključiti ponuditelja: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1. 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a) prijevara (članak 236.) ,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b) prijevara (članak 224.), pranje novca (članak 279.), prijevara u gospodarskom poslovanju (članak 293.), primanje mita u gospodarskom poslovanju (članak 294.a), davanje mita u </w:t>
      </w:r>
      <w:r w:rsidRPr="00367591">
        <w:rPr>
          <w:rFonts w:ascii="Times New Roman" w:eastAsia="Calibri" w:hAnsi="Times New Roman" w:cs="Times New Roman"/>
          <w:sz w:val="24"/>
          <w:szCs w:val="24"/>
        </w:rPr>
        <w:lastRenderedPageBreak/>
        <w:t>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2. ako nije ispunio obvezu plaćanja dospjelih poreznih obveza i obveza za mirovinsko i zdravstveno osiguranje, osim ako mu je sukladno s posebnim propisima odobrena odgoda plaćanja navedenih obveza,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3. ako je dostavio lažne podatke pri dostavi dokumenata sukladno s ovim odjeljkom Zakona o javnoj nabavi (Narodne Novine , br. 90/11, 83/13, 143/13,13/14-OUSRH)</w:t>
      </w: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sz w:val="24"/>
          <w:szCs w:val="24"/>
        </w:rPr>
        <w:t xml:space="preserve">(2) Za potrebe utvrđivanja okolnosti iz stavka 1. točke 1.  Ovog odjeljka gospodarski subjekt u ponudi dostavlja izjavu. Izjavu daje osoba po zakonu ovlaštena za zastupanje gospodarskog subjekta te ovjerava pečatom gospodarskog subjekta </w:t>
      </w:r>
      <w:r w:rsidRPr="00367591">
        <w:rPr>
          <w:rFonts w:ascii="Times New Roman" w:eastAsia="Calibri" w:hAnsi="Times New Roman" w:cs="Times New Roman"/>
          <w:b/>
          <w:sz w:val="24"/>
          <w:szCs w:val="24"/>
        </w:rPr>
        <w:t>Izjava ne smije biti starija od tri mjeseca računajući od dana objave poziva na dostavu ponude  na web stranici Općine Draž.</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b/>
          <w:sz w:val="24"/>
          <w:szCs w:val="24"/>
        </w:rPr>
        <w:t>(</w:t>
      </w:r>
      <w:r w:rsidRPr="00367591">
        <w:rPr>
          <w:rFonts w:ascii="Times New Roman" w:eastAsia="Calibri" w:hAnsi="Times New Roman" w:cs="Times New Roman"/>
          <w:sz w:val="24"/>
          <w:szCs w:val="24"/>
        </w:rPr>
        <w:t>3) Za potrebe utvrđivanja okolnosti iz stavka 1. točke 2.  ovog odjeljka   gospodarski subjekt u ponudi dostavlja: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1. potvrdu Porezne uprave o stanju duga koja ne smije biti starija od 30 dana računajući od dana početka postupka javne nabave, ili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2. važeći jednakovrijedni dokument nadležnog tijela države sjedišta gospodarskog subjekta, ako se ne izdaje potvrda iz točke 1. ovoga stavka, ili</w:t>
      </w: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sz w:val="24"/>
          <w:szCs w:val="24"/>
        </w:rPr>
        <w:t xml:space="preserve">3.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dana računajući od </w:t>
      </w:r>
      <w:r w:rsidRPr="00367591">
        <w:rPr>
          <w:rFonts w:ascii="Times New Roman" w:eastAsia="Calibri" w:hAnsi="Times New Roman" w:cs="Times New Roman"/>
          <w:b/>
          <w:sz w:val="24"/>
          <w:szCs w:val="24"/>
        </w:rPr>
        <w:t xml:space="preserve"> dana objave poziva na dostavu ponuda  na web stranici Općine Draž. </w:t>
      </w:r>
      <w:r w:rsidRPr="00367591">
        <w:rPr>
          <w:rFonts w:ascii="Times New Roman" w:eastAsia="Calibri" w:hAnsi="Times New Roman" w:cs="Times New Roman"/>
          <w:sz w:val="24"/>
          <w:szCs w:val="24"/>
        </w:rPr>
        <w:t>ako se u državi sjedišta gospodarskog subjekta ne izdaje potvrda iz točke 1. ovoga stavka ili jednakovrijedni dokument iz točke 2. ovoga stavka.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(4) Javni naručitelj može tijekom postupka nabave radi provjere okolnosti iz stavka 1. točke 1. ovog odjeljka  od tijela nadležnog za vođenje kaznene evidencije i razmjenu tih podataka s drugim državama za bilo kojeg natjecatelja,</w:t>
      </w:r>
      <w:r w:rsidRPr="00367591">
        <w:rPr>
          <w:rFonts w:ascii="Times New Roman" w:eastAsia="Calibri" w:hAnsi="Times New Roman" w:cs="Times New Roman"/>
          <w:b/>
          <w:sz w:val="24"/>
          <w:szCs w:val="24"/>
        </w:rPr>
        <w:t xml:space="preserve"> </w:t>
      </w:r>
      <w:r w:rsidRPr="00367591">
        <w:rPr>
          <w:rFonts w:ascii="Times New Roman" w:eastAsia="Calibri" w:hAnsi="Times New Roman" w:cs="Times New Roman"/>
          <w:sz w:val="24"/>
          <w:szCs w:val="24"/>
        </w:rPr>
        <w:t>ponuditelja ili osobu po zakonu ovlaštenu za zastupanje gospodarskog subjekta zatražiti izdavanje potvrde o činjenicama o kojima to tijelo vodi službenu evidenciju.</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(5) Ako nije u mogućnosti pribaviti potvrdu iz stavka 4. ovoga odjeljka, radi provjere okolnosti iz stavka 1. točke 1. ovog odjeljka Dokumentacije javni naručitelj može od ponuditelja zatražiti da u primjerenom roku dostavi važeći: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1. dokument tijela nadležnog za vođenje kaznene evidencije države sjedišta gospodarskog subjekta, odnosno države čiji je državljanin osoba ovlaštena po zakonu za zastupanje gospodarskog subjekta, ili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2. ako nije ispunio obvezu plaćanja dospjelih poreznih obveza i obveza za mirovinsko i zdravstveno osiguranje, osim ako mu prema posebnom zakonu plaćanje tih obveza nije dopušteno ili je odobrena odgoda plaćanja (primjerice u postupku predstečajne nagodbe).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3. 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 točke 1. i 2. ovoga stavka ili oni ne obuhvaćaju sva kaznena djela iz stavka 1. točke 1. ovoga odjeljka.</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3.2. Pravna i poslovna sposobnost</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Svaki ponuditelj mora u nabave dokazati svoj upis u sudski, obrtni, strukovni ili drugi odgovarajući registar države sjedišta gospodarskog subjekta.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Upis u registar iz stavka dokazuje se odgovarajućim izvodom, a ako se oni ne izdaju u državi sjedišta gospodarskog subjekta, gospodarski subjekt može dostaviti izjavu s ovjerom potpisa kod nadležnog tijela.</w:t>
      </w: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sz w:val="24"/>
          <w:szCs w:val="24"/>
        </w:rPr>
        <w:t xml:space="preserve">Izvod ili izjava ne smije biti starija od </w:t>
      </w:r>
      <w:r w:rsidRPr="00367591">
        <w:rPr>
          <w:rFonts w:ascii="Times New Roman" w:eastAsia="Calibri" w:hAnsi="Times New Roman" w:cs="Times New Roman"/>
          <w:b/>
          <w:sz w:val="24"/>
          <w:szCs w:val="24"/>
        </w:rPr>
        <w:t>tri mjeseca računajući od dana objave poziva na dostavu ponude na web stranici Općine Draž.</w:t>
      </w: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3.3. Financijska sposobnost</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Sukladno članku 71. Zakona o javnoj nabavi (Narodne Novine,br.90/11, 83/13, 143/13, 13/14-OUSRH) svaki ponuditelj mora dostaviti: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dokument izdan od bankarskih ili drugih financijskih institucija u kojima gospodarski subjekt ima otvoren/e račun/e kojim se dokazuje solventnost gospodarskog subjekta (BON-2 ili SOL 2) iz kojeg je vidljivo da u proteklih šest mjeseci nije bio u blokadi (niti jedan dan) te da nema evidentiranih nepodmirenih naloga za čije izvršenje ponuditelj nema pokriće na računu, sukladno članku 71.stavak 1.točka 2. Zakona o javnoj nabavi (Narodne Novine , br. 90/11, 83/13, 143/13,13/14-OUSRH).</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dokument treba biti pribavljen bilo kojeg datuma nakon početka postupka nabave, od kojeg datuma će se računati i ispunjavanje postavljenog uvjeta.</w:t>
      </w: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3.4. Tehnička i stručna sposobnost</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Ponuditelj  dokazuje  tehničku i stručnu sposobnost slijedećim dokazima:</w:t>
      </w:r>
    </w:p>
    <w:p w:rsidR="00367591" w:rsidRPr="00367591" w:rsidRDefault="00367591" w:rsidP="00367591">
      <w:pPr>
        <w:numPr>
          <w:ilvl w:val="0"/>
          <w:numId w:val="5"/>
        </w:numPr>
        <w:spacing w:after="0" w:line="240" w:lineRule="auto"/>
        <w:contextualSpacing/>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popis ugovora o radovima izvršenih u godini u kojoj je započeo postupak nabave i tijekom pet godina koje prethode toj godini, Popis ugovora sadrži vrijednost radova, datum, mjesto izvođenja radova i naziv druge ugovorne strane. Popis kao dokaz o zadovoljavajućem izvršenju radova sadrži ili mu se prilaže potvrda druge ugovorne strane da su radovi izvedeni u skladu s pravilima struke i uredno izvršeni. Ako je potrebno, javni naručitelj može izravno od druge ugovorne strane zatražiti provjeru istinitosti potvrde,. </w:t>
      </w:r>
    </w:p>
    <w:p w:rsidR="00367591" w:rsidRPr="00367591" w:rsidRDefault="00367591" w:rsidP="00367591">
      <w:pPr>
        <w:numPr>
          <w:ilvl w:val="0"/>
          <w:numId w:val="5"/>
        </w:numPr>
        <w:spacing w:after="0" w:line="240" w:lineRule="auto"/>
        <w:contextualSpacing/>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izjava o alatima, uređajima ili tehničkoj opremi koja je izvođaču radova na raspolaganju u svrhu izvršenja ugovora.</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Minimalna razina sposobnosti: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Priloženom/im potvrdom/ama gospodarski subjekt mora dokazati da je izvršio najmanje 1 ugovor isti ili sličan predmetu nabave čiji  iznos je isti ili veći od procijenjene vrijednosti ovog predmeta nabave ili više ugovora za isti ili sličan predmetu nabave čiji je ukupno zbrojeni iznos priloženih ugovora isti ili veći od procijenjene vrijednosti ovog predmeta nabave. </w:t>
      </w:r>
    </w:p>
    <w:p w:rsid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Zahtijevanom minimalnom razinom tehničke i stručne sposobnosti naručitelj se osigurava da će ponuditelj biti tehnički i stručno sposoban isporučiti predmet nabave u sukladnosti s traženim tehničkim zahtjevima i rokovima te ponuditelj  dokazuje  primjereno iskustvo, što ulijeva sigurnost da će ponuditelj (ukoliko bude izabran) izvesti radove  kvalitetno, stručno, pravovremeno i profesionalno</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3.5</w:t>
      </w:r>
      <w:r w:rsidRPr="00367591">
        <w:rPr>
          <w:rFonts w:ascii="Times New Roman" w:eastAsia="Calibri" w:hAnsi="Times New Roman" w:cs="Times New Roman"/>
          <w:b/>
          <w:sz w:val="24"/>
          <w:szCs w:val="24"/>
        </w:rPr>
        <w:t>. Pravila dostavljanja dokumenata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Sve dokumente koje naručitelj zahtijeva sukladno Pozivu za dostavu ponude ponuditelji mogu sukladno članku 75. Zakona o javnoj nabavi (Narodne Novine , br. 90/11, 83/13, 143/13,13/14-</w:t>
      </w:r>
      <w:r w:rsidRPr="00367591">
        <w:rPr>
          <w:rFonts w:ascii="Times New Roman" w:eastAsia="Calibri" w:hAnsi="Times New Roman" w:cs="Times New Roman"/>
          <w:sz w:val="24"/>
          <w:szCs w:val="24"/>
        </w:rPr>
        <w:lastRenderedPageBreak/>
        <w:t>OUSRH) dostaviti u neovjerenoj preslici. Neovjerenom</w:t>
      </w:r>
      <w:r w:rsidRPr="00367591">
        <w:rPr>
          <w:rFonts w:ascii="Times New Roman" w:eastAsia="Calibri" w:hAnsi="Times New Roman" w:cs="Times New Roman"/>
          <w:b/>
          <w:sz w:val="24"/>
          <w:szCs w:val="24"/>
        </w:rPr>
        <w:t xml:space="preserve"> </w:t>
      </w:r>
      <w:r w:rsidRPr="00367591">
        <w:rPr>
          <w:rFonts w:ascii="Times New Roman" w:eastAsia="Calibri" w:hAnsi="Times New Roman" w:cs="Times New Roman"/>
          <w:sz w:val="24"/>
          <w:szCs w:val="24"/>
        </w:rPr>
        <w:t>preslikom smatra se i neovjereni ispis elektroničke isprave.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U slučaju postojanja sumnje u istinitost podataka navedenih u dokumentima koje su natjecatelji ili ponuditelji dostavili sukladno s ovim odjeljkom Dokumentacije za nadmetanje, javni naručitelj može radi provjere istinitosti podataka: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od ponuditelja zatražiti da u primjerenom roku dostave izvornike ili ovjerene preslike tih dokumenata i/ili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obratiti se izdavatelju dokumenta i/ili nadležnim tijelima</w:t>
      </w: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67591" w:rsidRPr="00367591" w:rsidTr="00C82652">
        <w:tc>
          <w:tcPr>
            <w:tcW w:w="9288" w:type="dxa"/>
            <w:shd w:val="clear" w:color="auto" w:fill="C6D9F1"/>
          </w:tcPr>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4. PODACI O PONUDI</w:t>
            </w:r>
          </w:p>
        </w:tc>
      </w:tr>
    </w:tbl>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4.1. Sadržaj  i način izrade ponude</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sz w:val="24"/>
          <w:szCs w:val="24"/>
        </w:rPr>
        <w:t xml:space="preserve">(1) </w:t>
      </w:r>
      <w:r w:rsidRPr="00367591">
        <w:rPr>
          <w:rFonts w:ascii="Times New Roman" w:eastAsia="Calibri" w:hAnsi="Times New Roman" w:cs="Times New Roman"/>
          <w:color w:val="000000"/>
          <w:sz w:val="24"/>
          <w:szCs w:val="24"/>
          <w:lang w:eastAsia="hr-HR"/>
        </w:rPr>
        <w:t xml:space="preserve">Ponuda mora sadržavati: </w:t>
      </w:r>
    </w:p>
    <w:p w:rsidR="00367591" w:rsidRPr="00367591" w:rsidRDefault="00367591" w:rsidP="00367591">
      <w:pPr>
        <w:autoSpaceDE w:val="0"/>
        <w:autoSpaceDN w:val="0"/>
        <w:adjustRightInd w:val="0"/>
        <w:spacing w:after="62"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 xml:space="preserve">1.popunjeni ponudbeni list,- prilog 1. </w:t>
      </w:r>
    </w:p>
    <w:p w:rsidR="00367591" w:rsidRPr="00367591" w:rsidRDefault="00367591" w:rsidP="00367591">
      <w:pPr>
        <w:spacing w:after="0" w:line="240" w:lineRule="auto"/>
        <w:rPr>
          <w:rFonts w:ascii="Times New Roman" w:eastAsia="Times New Roman" w:hAnsi="Times New Roman" w:cs="Times New Roman"/>
          <w:b/>
          <w:bCs/>
          <w:color w:val="000000"/>
          <w:sz w:val="24"/>
          <w:szCs w:val="24"/>
          <w:lang w:eastAsia="hr-HR"/>
        </w:rPr>
      </w:pPr>
      <w:r w:rsidRPr="00367591">
        <w:rPr>
          <w:rFonts w:ascii="Times New Roman" w:eastAsia="Calibri" w:hAnsi="Times New Roman" w:cs="Times New Roman"/>
          <w:sz w:val="24"/>
          <w:szCs w:val="24"/>
        </w:rPr>
        <w:t xml:space="preserve">2.tražene dokaze sposobnosti: obvezni razlozi isključenja, </w:t>
      </w:r>
      <w:r w:rsidRPr="00367591">
        <w:rPr>
          <w:rFonts w:ascii="Times New Roman" w:eastAsia="Times New Roman" w:hAnsi="Times New Roman" w:cs="Times New Roman"/>
          <w:bCs/>
          <w:color w:val="000000"/>
          <w:sz w:val="24"/>
          <w:szCs w:val="24"/>
          <w:lang w:eastAsia="hr-HR"/>
        </w:rPr>
        <w:t xml:space="preserve">pravna i poslovna sposobnost, tehnička sposobnost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rPr>
        <w:t>3. popunjeni, potpisan i pečatom gospodarskog subjekta ovjeren troškovnik</w:t>
      </w:r>
    </w:p>
    <w:p w:rsidR="00367591" w:rsidRPr="00367591" w:rsidRDefault="00367591" w:rsidP="00367591">
      <w:pPr>
        <w:autoSpaceDE w:val="0"/>
        <w:autoSpaceDN w:val="0"/>
        <w:adjustRightInd w:val="0"/>
        <w:spacing w:after="62"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4. potpisane izjave koje su sastavni dio Dokumentacije za nadmetanje</w:t>
      </w:r>
    </w:p>
    <w:p w:rsidR="00367591" w:rsidRPr="00367591" w:rsidRDefault="00367591" w:rsidP="00367591">
      <w:pPr>
        <w:spacing w:after="0" w:line="240" w:lineRule="auto"/>
        <w:jc w:val="right"/>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4.2.Način izrade ponude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Pri izradi ponude ponuditelj se mora pridržavati zahtjeva i uvjeta iz ove Dokumentacije . Pri izradi ponude ponuditelj ne smije mijenjati i nadopunjavati tekst Dokumentacije.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U roku za dostavu ponude ponuditelj može izmijeniti svoju ponudu, nadopuniti je ili od nje odustati.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Ponuda se izrađuje u jednom izvornom primjerku,  u papirnatom obliku na način da čini cjelinu. Ako zbog opsega ili drugih objektivnih okolnosti ponuda ne može biti izrađena na način da čini cjelinu, onda se izrađuje u dva ili više dijelova.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Ponuda se uvezuje na način da se onemogući naknadno vađenje ili umetanje listova, i to jamstvenikom – vrpcom čija su oba kraja na posljednjoj strani pričvršćena naljepnicom sa utisnutim žigom ponuditelja. Ako je ponuda izrađena u dva ili više dijelova, svaki dio se uvezuje na način da se onemogući naknadno vađenje ili umetanje listova.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Ako je ponuda izrađena od više dijelova ponuditelj mora u sadržaju ponude navesti od koliko se dijelova ponuda sastoji.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Stranice ponude se označavaju brojem stranice kroz ukupan broj stranica ponude ili ukupan broj stranica ponude kroz redni broj stranice.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Kada je ponuda izrađena od više dijelova, stranice se označavaju na način da svaki slijedeći dio započinje rednim brojem koji se nastavlja na redni broj stranice kojim završava prethodni dio.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Ponuda se piše neizbrisivom tintom. Ispravci u ponudi moraju biti izrađeni na način da su vidljivi. Ispravci moraju uz navod datuma ispravka biti potvrđeni potpisom ponuditelja.</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67591" w:rsidRPr="00367591" w:rsidTr="00C82652">
        <w:tc>
          <w:tcPr>
            <w:tcW w:w="9288" w:type="dxa"/>
            <w:shd w:val="clear" w:color="auto" w:fill="C6D9F1"/>
          </w:tcPr>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5. OSTALE UPUTE O PONUDI</w:t>
            </w:r>
          </w:p>
        </w:tc>
      </w:tr>
    </w:tbl>
    <w:p w:rsidR="00367591" w:rsidRPr="00367591" w:rsidRDefault="00367591" w:rsidP="00367591">
      <w:pPr>
        <w:spacing w:after="0" w:line="240" w:lineRule="auto"/>
        <w:rPr>
          <w:rFonts w:ascii="Times New Roman" w:eastAsia="Calibri" w:hAnsi="Times New Roman" w:cs="Times New Roman"/>
          <w:b/>
          <w:color w:val="FF0000"/>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5.1. Način dostave ponude</w:t>
      </w: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Ponuda se u zatvorenoj omotnici dostavlja na adresu naručitelja:</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Općina Draž</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Braće Radića 58</w:t>
      </w:r>
    </w:p>
    <w:p w:rsidR="00367591" w:rsidRPr="00367591" w:rsidRDefault="00367591" w:rsidP="00367591">
      <w:pPr>
        <w:spacing w:after="0" w:line="240" w:lineRule="auto"/>
        <w:jc w:val="center"/>
        <w:rPr>
          <w:rFonts w:ascii="Times New Roman" w:eastAsia="Calibri" w:hAnsi="Times New Roman" w:cs="Times New Roman"/>
          <w:sz w:val="24"/>
          <w:szCs w:val="24"/>
        </w:rPr>
      </w:pPr>
      <w:r w:rsidRPr="00367591">
        <w:rPr>
          <w:rFonts w:ascii="Times New Roman" w:eastAsia="Calibri" w:hAnsi="Times New Roman" w:cs="Times New Roman"/>
          <w:b/>
          <w:sz w:val="24"/>
          <w:szCs w:val="24"/>
        </w:rPr>
        <w:t>31305 Draž</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Na omotnici ponude mora biti naznačeno: </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 naziv i adresa naručitelja:</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  naziv i adresa ponuditelja,</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 evidencijski broj nabave:</w:t>
      </w: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                                                     - naziv bagatelne nabave:</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     - naznaka »NE OTVARAJ«.</w:t>
      </w:r>
    </w:p>
    <w:p w:rsidR="00367591" w:rsidRPr="00367591" w:rsidRDefault="00367591" w:rsidP="00367591">
      <w:pPr>
        <w:spacing w:after="0" w:line="240" w:lineRule="auto"/>
        <w:rPr>
          <w:rFonts w:ascii="Times New Roman" w:hAnsi="Times New Roman" w:cs="Times New Roman"/>
          <w:color w:val="000000"/>
          <w:sz w:val="24"/>
          <w:szCs w:val="24"/>
        </w:rPr>
      </w:pPr>
    </w:p>
    <w:p w:rsidR="00367591" w:rsidRPr="00367591" w:rsidRDefault="00367591" w:rsidP="00367591">
      <w:pPr>
        <w:spacing w:after="0" w:line="240" w:lineRule="auto"/>
        <w:rPr>
          <w:rFonts w:ascii="Times New Roman" w:hAnsi="Times New Roman" w:cs="Times New Roman"/>
          <w:b/>
          <w:bCs/>
          <w:i/>
          <w:color w:val="000000"/>
          <w:sz w:val="24"/>
          <w:szCs w:val="24"/>
          <w:u w:val="single"/>
        </w:rPr>
      </w:pPr>
      <w:r w:rsidRPr="00367591">
        <w:rPr>
          <w:rFonts w:ascii="Times New Roman" w:hAnsi="Times New Roman" w:cs="Times New Roman"/>
          <w:color w:val="000000"/>
          <w:sz w:val="24"/>
          <w:szCs w:val="24"/>
        </w:rPr>
        <w:t>Roka za dostavu ponuda:</w:t>
      </w:r>
      <w:r>
        <w:rPr>
          <w:rFonts w:ascii="Times New Roman" w:hAnsi="Times New Roman" w:cs="Times New Roman"/>
          <w:color w:val="000000"/>
          <w:sz w:val="24"/>
          <w:szCs w:val="24"/>
        </w:rPr>
        <w:t xml:space="preserve"> </w:t>
      </w:r>
      <w:r w:rsidRPr="00367591">
        <w:rPr>
          <w:rFonts w:ascii="Times New Roman" w:hAnsi="Times New Roman" w:cs="Times New Roman"/>
          <w:b/>
          <w:color w:val="000000"/>
          <w:sz w:val="24"/>
          <w:szCs w:val="24"/>
        </w:rPr>
        <w:t>19.travnja 2017. godina . godine do 9,00 sati,</w:t>
      </w:r>
      <w:r w:rsidRPr="00367591">
        <w:rPr>
          <w:rFonts w:ascii="Times New Roman" w:hAnsi="Times New Roman" w:cs="Times New Roman"/>
          <w:color w:val="000000"/>
          <w:sz w:val="24"/>
          <w:szCs w:val="24"/>
        </w:rPr>
        <w:t xml:space="preserve">  kada će se održati i javno otvaranje ponuda , u službenim prostorijama Općine Draž, B. Radić 58, 31305 Draž. </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5.2. Izmjena i/ili dopuna ponude i odustajanje od ponude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Ponuditelj može do isteka roka za dostavu ponuda dostaviti izmjenu i/ili dopunu ponude. Izmjena i/ili dopuna ponude dostavlja se na isti način kao i osnovna ponuda s obveznom naznakom da se radi o izmjeni i/ili dopuni ponude.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Nakon proteka roka za dostavu ponuda se ne smije mijenjati.</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5.3. Način određivanja cijene ponude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Jedinične cijene i ukupna cijena ponude su nepromjenjive za cijelo vrijeme trajanja valjanosti ponude.  U cijenu ponude bez poreza na dodanu vrijednost moraju biti uračunati svi troškovi, davanja  i popusti.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 sukladno članku 10. stavku 6. Uredbe o načinu izrade i postupanju s dokumentacijom za nadmetanje i ponudama (Nar.nov. br.10/2012).</w:t>
      </w:r>
    </w:p>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b/>
          <w:sz w:val="24"/>
          <w:szCs w:val="24"/>
        </w:rPr>
      </w:pPr>
      <w:r w:rsidRPr="00367591">
        <w:rPr>
          <w:rFonts w:ascii="Times New Roman" w:eastAsia="Calibri" w:hAnsi="Times New Roman" w:cs="Times New Roman"/>
          <w:b/>
          <w:sz w:val="24"/>
          <w:szCs w:val="24"/>
        </w:rPr>
        <w:t>5.4. Cijena ponude i valuta</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Cijena ponude iskazuje se za cjelokupan predmet nabave. Cijena ponude izražava se u kunama. Cijena ponude upisuje se brojkama sukladno Ponudbenom listu i Troškovniku. </w:t>
      </w: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sz w:val="24"/>
          <w:szCs w:val="24"/>
        </w:rPr>
        <w:t>Ako ponuditelj promijeni tekst, količine ili ponudi robu sa manjim tehničkim svojstvima od tražene, naručitelj će ponudu smatrati neprihvatljivom i ponuda će biti isključena.</w:t>
      </w: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b/>
          <w:sz w:val="24"/>
          <w:szCs w:val="24"/>
        </w:rPr>
        <w:t xml:space="preserve">5.5. Jezik i pismo </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Ponuda se izrađuje na hrvatskom jeziku i latiničnom pismu. Ukoliko je izvorni dokaz u ponudi na stranom jeziku, uz njega je potrebno priložiti i prijevod ovlaštenog prevoditelja na hrvatski jezik.</w:t>
      </w:r>
    </w:p>
    <w:p w:rsidR="00367591" w:rsidRPr="00367591" w:rsidRDefault="00367591" w:rsidP="00367591">
      <w:pPr>
        <w:spacing w:after="0" w:line="240" w:lineRule="auto"/>
        <w:jc w:val="both"/>
        <w:rPr>
          <w:rFonts w:ascii="Times New Roman" w:eastAsia="Calibri" w:hAnsi="Times New Roman" w:cs="Times New Roman"/>
          <w:b/>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b/>
          <w:sz w:val="24"/>
          <w:szCs w:val="24"/>
        </w:rPr>
        <w:t>5.6  Rok valjanosti ponude</w:t>
      </w:r>
    </w:p>
    <w:p w:rsid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Rok valjanosti ponude mora biti najmanje 60 dana od krajnjeg roka za dostavu ponuda. Naručitelj može zatražiti od ponuditelja primjereno produženje roka valjanosti ponude sukladno članku 87. Zakona o javnoj nabavi (Narodne Novine, br. 90/11, 83/13, 143/13, 13/14-OUSRH).</w:t>
      </w:r>
    </w:p>
    <w:p w:rsidR="00BF5953" w:rsidRDefault="00BF5953" w:rsidP="00367591">
      <w:pPr>
        <w:spacing w:after="0" w:line="240" w:lineRule="auto"/>
        <w:jc w:val="both"/>
        <w:rPr>
          <w:rFonts w:ascii="Times New Roman" w:eastAsia="Calibri" w:hAnsi="Times New Roman" w:cs="Times New Roman"/>
          <w:sz w:val="24"/>
          <w:szCs w:val="24"/>
        </w:rPr>
      </w:pPr>
    </w:p>
    <w:p w:rsidR="00BF5953" w:rsidRDefault="00BF5953" w:rsidP="00367591">
      <w:pPr>
        <w:spacing w:after="0" w:line="240" w:lineRule="auto"/>
        <w:jc w:val="both"/>
        <w:rPr>
          <w:rFonts w:ascii="Times New Roman" w:eastAsia="Calibri" w:hAnsi="Times New Roman" w:cs="Times New Roman"/>
          <w:sz w:val="24"/>
          <w:szCs w:val="24"/>
        </w:rPr>
      </w:pPr>
    </w:p>
    <w:p w:rsidR="00BF5953" w:rsidRPr="00367591" w:rsidRDefault="00BF5953"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b/>
          <w:sz w:val="24"/>
          <w:szCs w:val="24"/>
        </w:rPr>
        <w:t>5.7. Preuzimanje dokumentacije za nadmetanje</w:t>
      </w: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Dokumentacija za nadmetanje je stavljena na raspolaganje putem internetske adrese naručitelja; www.draz.hr</w:t>
      </w:r>
    </w:p>
    <w:p w:rsidR="00367591" w:rsidRPr="00367591" w:rsidRDefault="00367591" w:rsidP="00367591">
      <w:pPr>
        <w:spacing w:after="0" w:line="240" w:lineRule="auto"/>
        <w:jc w:val="both"/>
        <w:rPr>
          <w:rFonts w:ascii="Times New Roman" w:eastAsia="Calibri" w:hAnsi="Times New Roman" w:cs="Times New Roman"/>
          <w:b/>
          <w:sz w:val="24"/>
          <w:szCs w:val="24"/>
        </w:rPr>
      </w:pPr>
      <w:r w:rsidRPr="00367591">
        <w:rPr>
          <w:rFonts w:ascii="Times New Roman" w:eastAsia="Calibri" w:hAnsi="Times New Roman" w:cs="Times New Roman"/>
          <w:sz w:val="24"/>
          <w:szCs w:val="24"/>
        </w:rPr>
        <w:t>Krajnji rok za preuzimanje dokumentacije za nadmetanje je rok za podnošenje ponuda. Dokumentacija za nadmetanje se ne naplaćuje</w:t>
      </w:r>
    </w:p>
    <w:p w:rsidR="00367591" w:rsidRPr="00367591" w:rsidRDefault="00367591" w:rsidP="00367591">
      <w:pPr>
        <w:spacing w:after="0" w:line="240" w:lineRule="auto"/>
        <w:jc w:val="both"/>
        <w:rPr>
          <w:rFonts w:ascii="Times New Roman" w:hAnsi="Times New Roman" w:cs="Times New Roman"/>
          <w:b/>
          <w:bCs/>
          <w:color w:val="000000"/>
          <w:sz w:val="24"/>
          <w:szCs w:val="24"/>
        </w:rPr>
      </w:pPr>
    </w:p>
    <w:p w:rsidR="00367591" w:rsidRPr="00367591" w:rsidRDefault="00367591" w:rsidP="00367591">
      <w:pPr>
        <w:spacing w:after="0" w:line="240" w:lineRule="auto"/>
        <w:jc w:val="both"/>
        <w:rPr>
          <w:rFonts w:ascii="Times New Roman" w:hAnsi="Times New Roman" w:cs="Times New Roman"/>
          <w:b/>
          <w:bCs/>
          <w:color w:val="000000"/>
          <w:sz w:val="24"/>
          <w:szCs w:val="24"/>
        </w:rPr>
      </w:pPr>
      <w:r w:rsidRPr="00367591">
        <w:rPr>
          <w:rFonts w:ascii="Times New Roman" w:hAnsi="Times New Roman" w:cs="Times New Roman"/>
          <w:b/>
          <w:bCs/>
          <w:color w:val="000000"/>
          <w:sz w:val="24"/>
          <w:szCs w:val="24"/>
        </w:rPr>
        <w:t>5.8.</w:t>
      </w:r>
      <w:r w:rsidRPr="00367591">
        <w:rPr>
          <w:rFonts w:ascii="Times New Roman" w:hAnsi="Times New Roman" w:cs="Times New Roman"/>
          <w:b/>
          <w:bCs/>
          <w:color w:val="000000"/>
          <w:sz w:val="24"/>
          <w:szCs w:val="24"/>
        </w:rPr>
        <w:tab/>
        <w:t xml:space="preserve">Izmjene dokumentacije za nadmetanje </w:t>
      </w:r>
    </w:p>
    <w:p w:rsidR="00367591" w:rsidRPr="00367591" w:rsidRDefault="00367591" w:rsidP="00367591">
      <w:pPr>
        <w:spacing w:after="0" w:line="240" w:lineRule="auto"/>
        <w:jc w:val="both"/>
        <w:rPr>
          <w:rFonts w:ascii="Times New Roman" w:hAnsi="Times New Roman" w:cs="Times New Roman"/>
          <w:bCs/>
          <w:color w:val="000000"/>
          <w:sz w:val="24"/>
          <w:szCs w:val="24"/>
        </w:rPr>
      </w:pPr>
      <w:r w:rsidRPr="00367591">
        <w:rPr>
          <w:rFonts w:ascii="Times New Roman" w:hAnsi="Times New Roman" w:cs="Times New Roman"/>
          <w:bCs/>
          <w:color w:val="000000"/>
          <w:sz w:val="24"/>
          <w:szCs w:val="24"/>
        </w:rPr>
        <w:t xml:space="preserve">Naručitelj može, za vrijeme roka za dostavu ponuda, mijenjati dokumentaciju . Izmjenu će učiniti dostupnom svim zainteresiranim gospodarskim subjektima na isti način i na istim internetskim stranicama kao i osnovnu dokumentaciju, sukladno članku 31.stavku 5. Zakona o javnoj nabavi.  </w:t>
      </w:r>
    </w:p>
    <w:p w:rsidR="00367591" w:rsidRPr="00367591" w:rsidRDefault="00367591" w:rsidP="00367591">
      <w:pPr>
        <w:spacing w:after="0" w:line="240" w:lineRule="auto"/>
        <w:jc w:val="both"/>
        <w:rPr>
          <w:rFonts w:ascii="Times New Roman" w:hAnsi="Times New Roman" w:cs="Times New Roman"/>
          <w:b/>
          <w:bCs/>
          <w:color w:val="000000"/>
          <w:sz w:val="24"/>
          <w:szCs w:val="24"/>
        </w:rPr>
      </w:pPr>
    </w:p>
    <w:p w:rsidR="00367591" w:rsidRPr="00367591" w:rsidRDefault="00367591" w:rsidP="00367591">
      <w:pPr>
        <w:spacing w:after="0" w:line="240" w:lineRule="auto"/>
        <w:jc w:val="both"/>
        <w:rPr>
          <w:rFonts w:ascii="Times New Roman" w:hAnsi="Times New Roman" w:cs="Times New Roman"/>
          <w:b/>
          <w:bCs/>
          <w:color w:val="000000"/>
          <w:sz w:val="24"/>
          <w:szCs w:val="24"/>
        </w:rPr>
      </w:pPr>
    </w:p>
    <w:p w:rsidR="00367591" w:rsidRPr="00367591" w:rsidRDefault="00367591" w:rsidP="00367591">
      <w:pPr>
        <w:numPr>
          <w:ilvl w:val="0"/>
          <w:numId w:val="6"/>
        </w:numPr>
        <w:spacing w:after="0" w:line="240" w:lineRule="auto"/>
        <w:contextualSpacing/>
        <w:jc w:val="both"/>
        <w:rPr>
          <w:rFonts w:ascii="Times New Roman" w:eastAsia="Calibri" w:hAnsi="Times New Roman" w:cs="Times New Roman"/>
          <w:sz w:val="24"/>
          <w:szCs w:val="24"/>
        </w:rPr>
      </w:pPr>
      <w:r w:rsidRPr="00367591">
        <w:rPr>
          <w:rFonts w:ascii="Times New Roman" w:hAnsi="Times New Roman" w:cs="Times New Roman"/>
          <w:b/>
          <w:bCs/>
          <w:color w:val="000000"/>
          <w:sz w:val="24"/>
          <w:szCs w:val="24"/>
        </w:rPr>
        <w:t>OSTALO</w:t>
      </w:r>
      <w:r w:rsidRPr="00367591">
        <w:rPr>
          <w:rFonts w:ascii="Times New Roman" w:hAnsi="Times New Roman" w:cs="Times New Roman"/>
          <w:color w:val="000000"/>
          <w:sz w:val="24"/>
          <w:szCs w:val="24"/>
        </w:rPr>
        <w:br/>
      </w:r>
      <w:r w:rsidRPr="00367591">
        <w:sym w:font="Symbol" w:char="F0B7"/>
      </w:r>
      <w:r w:rsidRPr="00367591">
        <w:rPr>
          <w:rFonts w:ascii="Times New Roman" w:hAnsi="Times New Roman" w:cs="Times New Roman"/>
          <w:color w:val="000000"/>
          <w:sz w:val="24"/>
          <w:szCs w:val="24"/>
        </w:rPr>
        <w:t xml:space="preserve"> Obavijest o rezultatima predmetne nabave: Odluku o odabiru najpovoljnije ponude Naručitelj će dostaviti svim ponuditeljima koji su sudjelovali u postupku provođenja bagatelne nabave (emailom, telefaksom ili poštom , objavom na web stranici Općine Draž (www.draz.hr) u roku od 15 dana od dana isteka roka za dostavu ponuda</w:t>
      </w:r>
      <w:r w:rsidRPr="00367591">
        <w:rPr>
          <w:rFonts w:ascii="Times New Roman" w:hAnsi="Times New Roman" w:cs="Times New Roman"/>
          <w:color w:val="000000"/>
          <w:sz w:val="24"/>
          <w:szCs w:val="24"/>
        </w:rPr>
        <w:br/>
      </w:r>
      <w:r w:rsidRPr="00367591">
        <w:sym w:font="Symbol" w:char="F0B7"/>
      </w:r>
      <w:r w:rsidRPr="00367591">
        <w:rPr>
          <w:rFonts w:ascii="Times New Roman" w:hAnsi="Times New Roman" w:cs="Times New Roman"/>
          <w:color w:val="000000"/>
          <w:sz w:val="24"/>
          <w:szCs w:val="24"/>
        </w:rPr>
        <w:t xml:space="preserve"> Za konkretnu nabavu naručitelj nije obvezan provoditi postupak javne nabave propisan Zakonom o javnoj nabavi, te sukladno navedenom ponuditelji nemaju pravo na žalbu protiv Odluke o odabiru</w:t>
      </w:r>
    </w:p>
    <w:p w:rsidR="00367591" w:rsidRDefault="00367591" w:rsidP="00367591">
      <w:pPr>
        <w:numPr>
          <w:ilvl w:val="0"/>
          <w:numId w:val="6"/>
        </w:numPr>
        <w:spacing w:after="0" w:line="240" w:lineRule="auto"/>
        <w:contextualSpacing/>
        <w:jc w:val="both"/>
        <w:rPr>
          <w:rFonts w:ascii="Times New Roman" w:eastAsia="Calibri" w:hAnsi="Times New Roman" w:cs="Times New Roman"/>
          <w:sz w:val="24"/>
          <w:szCs w:val="24"/>
        </w:rPr>
      </w:pPr>
      <w:r w:rsidRPr="00367591">
        <w:rPr>
          <w:rFonts w:ascii="Times New Roman" w:eastAsia="Calibri" w:hAnsi="Times New Roman" w:cs="Times New Roman"/>
          <w:sz w:val="24"/>
          <w:szCs w:val="24"/>
        </w:rPr>
        <w:t>Na ovaj postupak primjenjuju se odredbe Odluke o provedbi postupaka javne nabave  bagatelne vrijednosti  (Klasa;023-02/14-02/01,  Urbroj: 2100/04-02/14-01, od 02.siječnja 2014. godine) „Službeni glasnik „ Općine Draž, broj: 01/14) .</w:t>
      </w:r>
    </w:p>
    <w:p w:rsidR="00866591" w:rsidRPr="00367591" w:rsidRDefault="00866591" w:rsidP="00367591">
      <w:pPr>
        <w:numPr>
          <w:ilvl w:val="0"/>
          <w:numId w:val="6"/>
        </w:num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Zainteresirani gospodarski objekti mogu izvršiti pregled objekta uz prethodnu najavu u Jedinstveni upravni odjel Općine Draž  </w:t>
      </w:r>
    </w:p>
    <w:p w:rsidR="00367591" w:rsidRPr="00367591" w:rsidRDefault="00367591" w:rsidP="00367591">
      <w:pPr>
        <w:spacing w:after="0" w:line="240" w:lineRule="auto"/>
        <w:jc w:val="right"/>
        <w:rPr>
          <w:rFonts w:ascii="Times New Roman" w:eastAsia="Calibri" w:hAnsi="Times New Roman" w:cs="Times New Roman"/>
          <w:sz w:val="24"/>
          <w:szCs w:val="24"/>
        </w:rPr>
      </w:pPr>
    </w:p>
    <w:p w:rsidR="00367591" w:rsidRPr="00367591" w:rsidRDefault="00367591" w:rsidP="00367591">
      <w:pPr>
        <w:spacing w:after="0" w:line="240" w:lineRule="auto"/>
        <w:jc w:val="right"/>
        <w:rPr>
          <w:rFonts w:ascii="Times New Roman" w:eastAsia="Calibri" w:hAnsi="Times New Roman" w:cs="Times New Roman"/>
          <w:sz w:val="24"/>
          <w:szCs w:val="24"/>
        </w:rPr>
      </w:pPr>
    </w:p>
    <w:p w:rsidR="00367591" w:rsidRPr="00367591" w:rsidRDefault="00367591" w:rsidP="00367591">
      <w:pPr>
        <w:spacing w:after="0" w:line="240" w:lineRule="auto"/>
        <w:jc w:val="right"/>
        <w:rPr>
          <w:rFonts w:ascii="Times New Roman" w:eastAsia="Calibri" w:hAnsi="Times New Roman" w:cs="Times New Roman"/>
          <w:sz w:val="24"/>
          <w:szCs w:val="24"/>
        </w:rPr>
      </w:pPr>
    </w:p>
    <w:p w:rsidR="00367591" w:rsidRPr="00367591" w:rsidRDefault="00367591" w:rsidP="00367591">
      <w:pPr>
        <w:spacing w:after="0" w:line="240" w:lineRule="auto"/>
        <w:jc w:val="right"/>
        <w:rPr>
          <w:rFonts w:ascii="Times New Roman" w:eastAsia="Calibri" w:hAnsi="Times New Roman" w:cs="Times New Roman"/>
          <w:sz w:val="24"/>
          <w:szCs w:val="24"/>
        </w:rPr>
      </w:pPr>
      <w:r w:rsidRPr="00367591">
        <w:rPr>
          <w:rFonts w:ascii="Times New Roman" w:eastAsia="Calibri" w:hAnsi="Times New Roman" w:cs="Times New Roman"/>
          <w:sz w:val="24"/>
          <w:szCs w:val="24"/>
        </w:rPr>
        <w:t>NAČELNIK</w:t>
      </w:r>
    </w:p>
    <w:p w:rsidR="00367591" w:rsidRPr="00367591" w:rsidRDefault="00367591" w:rsidP="00367591">
      <w:pPr>
        <w:spacing w:after="0" w:line="240" w:lineRule="auto"/>
        <w:jc w:val="right"/>
        <w:rPr>
          <w:rFonts w:ascii="Times New Roman" w:eastAsia="Calibri" w:hAnsi="Times New Roman" w:cs="Times New Roman"/>
          <w:sz w:val="24"/>
          <w:szCs w:val="24"/>
        </w:rPr>
      </w:pPr>
      <w:r w:rsidRPr="00367591">
        <w:rPr>
          <w:rFonts w:ascii="Times New Roman" w:eastAsia="Calibri" w:hAnsi="Times New Roman" w:cs="Times New Roman"/>
          <w:sz w:val="24"/>
          <w:szCs w:val="24"/>
        </w:rPr>
        <w:t>OPĆINE DRAŽ</w:t>
      </w:r>
    </w:p>
    <w:p w:rsidR="00367591" w:rsidRPr="00367591" w:rsidRDefault="00367591" w:rsidP="00367591">
      <w:pPr>
        <w:spacing w:after="0" w:line="240" w:lineRule="auto"/>
        <w:jc w:val="right"/>
        <w:rPr>
          <w:rFonts w:ascii="Times New Roman" w:eastAsia="Calibri" w:hAnsi="Times New Roman" w:cs="Times New Roman"/>
          <w:sz w:val="24"/>
          <w:szCs w:val="24"/>
        </w:rPr>
      </w:pPr>
    </w:p>
    <w:p w:rsidR="00367591" w:rsidRPr="00367591" w:rsidRDefault="00367591" w:rsidP="00367591">
      <w:pPr>
        <w:spacing w:after="0" w:line="240" w:lineRule="auto"/>
        <w:jc w:val="right"/>
        <w:rPr>
          <w:rFonts w:ascii="Times New Roman" w:eastAsia="Calibri" w:hAnsi="Times New Roman" w:cs="Times New Roman"/>
          <w:sz w:val="24"/>
          <w:szCs w:val="24"/>
        </w:rPr>
      </w:pPr>
      <w:r w:rsidRPr="00367591">
        <w:rPr>
          <w:rFonts w:ascii="Times New Roman" w:eastAsia="Calibri" w:hAnsi="Times New Roman" w:cs="Times New Roman"/>
          <w:sz w:val="24"/>
          <w:szCs w:val="24"/>
        </w:rPr>
        <w:t xml:space="preserve">Stipan Šašlin, dipl.ing.,  </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Default="00367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367591" w:rsidRDefault="00367591" w:rsidP="00367591">
      <w:pPr>
        <w:spacing w:after="0" w:line="240" w:lineRule="auto"/>
        <w:rPr>
          <w:rFonts w:ascii="Times New Roman" w:eastAsia="Calibri" w:hAnsi="Times New Roman" w:cs="Times New Roman"/>
          <w:sz w:val="24"/>
          <w:szCs w:val="24"/>
        </w:rPr>
      </w:pPr>
    </w:p>
    <w:p w:rsidR="00BF5953" w:rsidRPr="00367591" w:rsidRDefault="00BF5953"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pBdr>
          <w:top w:val="single" w:sz="4" w:space="1" w:color="auto"/>
          <w:left w:val="single" w:sz="4" w:space="4" w:color="auto"/>
          <w:bottom w:val="single" w:sz="4" w:space="1"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b/>
          <w:bCs/>
          <w:sz w:val="24"/>
          <w:szCs w:val="24"/>
          <w:lang w:eastAsia="hr-HR"/>
        </w:rPr>
        <w:lastRenderedPageBreak/>
        <w:t xml:space="preserve">PRILOG  1  -  ponudbeni list   </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p>
    <w:p w:rsidR="00367591" w:rsidRPr="00367591" w:rsidRDefault="00367591" w:rsidP="00367591">
      <w:pPr>
        <w:numPr>
          <w:ilvl w:val="0"/>
          <w:numId w:val="3"/>
        </w:num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367591">
        <w:rPr>
          <w:rFonts w:ascii="Times New Roman" w:eastAsia="Times New Roman" w:hAnsi="Times New Roman" w:cs="Times New Roman"/>
          <w:b/>
          <w:bCs/>
          <w:sz w:val="24"/>
          <w:szCs w:val="24"/>
          <w:lang w:eastAsia="hr-HR"/>
        </w:rPr>
        <w:t xml:space="preserve">Naručitelj:  </w:t>
      </w:r>
      <w:r w:rsidRPr="00367591">
        <w:rPr>
          <w:rFonts w:ascii="Times New Roman" w:eastAsia="Times New Roman" w:hAnsi="Times New Roman" w:cs="Times New Roman"/>
          <w:bCs/>
          <w:sz w:val="24"/>
          <w:szCs w:val="24"/>
          <w:lang w:eastAsia="hr-HR"/>
        </w:rPr>
        <w:t>Općina Draž, Braće Radića 58, 31305 Draž, OIB:49476502319</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ind w:left="720"/>
        <w:outlineLvl w:val="0"/>
        <w:rPr>
          <w:rFonts w:ascii="Times New Roman" w:eastAsia="Times New Roman" w:hAnsi="Times New Roman" w:cs="Times New Roman"/>
          <w:b/>
          <w:bCs/>
          <w:sz w:val="24"/>
          <w:szCs w:val="24"/>
          <w:lang w:eastAsia="hr-HR"/>
        </w:rPr>
      </w:pPr>
    </w:p>
    <w:p w:rsidR="00866591" w:rsidRPr="00866591" w:rsidRDefault="00367591" w:rsidP="00866591">
      <w:pPr>
        <w:numPr>
          <w:ilvl w:val="0"/>
          <w:numId w:val="3"/>
        </w:numPr>
        <w:tabs>
          <w:tab w:val="left" w:pos="720"/>
          <w:tab w:val="left" w:pos="1440"/>
          <w:tab w:val="left" w:pos="2160"/>
          <w:tab w:val="left" w:pos="2880"/>
          <w:tab w:val="left" w:pos="3600"/>
          <w:tab w:val="left" w:pos="4320"/>
          <w:tab w:val="left" w:pos="5040"/>
          <w:tab w:val="left" w:pos="5760"/>
          <w:tab w:val="left" w:pos="7080"/>
        </w:tabs>
        <w:spacing w:after="0" w:line="240" w:lineRule="auto"/>
        <w:jc w:val="both"/>
        <w:outlineLvl w:val="0"/>
        <w:rPr>
          <w:rFonts w:ascii="Times New Roman" w:eastAsia="Calibri" w:hAnsi="Times New Roman" w:cs="Times New Roman"/>
          <w:sz w:val="24"/>
          <w:szCs w:val="24"/>
        </w:rPr>
      </w:pPr>
      <w:r w:rsidRPr="00367591">
        <w:rPr>
          <w:rFonts w:ascii="Times New Roman" w:eastAsia="Times New Roman" w:hAnsi="Times New Roman" w:cs="Times New Roman"/>
          <w:b/>
          <w:bCs/>
          <w:sz w:val="24"/>
          <w:szCs w:val="24"/>
          <w:lang w:eastAsia="hr-HR"/>
        </w:rPr>
        <w:t xml:space="preserve">Predmet nabave: </w:t>
      </w:r>
      <w:r w:rsidR="00866591" w:rsidRPr="00866591">
        <w:rPr>
          <w:rFonts w:ascii="Times New Roman" w:hAnsi="Times New Roman" w:cs="Times New Roman"/>
          <w:color w:val="000000"/>
          <w:sz w:val="24"/>
          <w:szCs w:val="24"/>
        </w:rPr>
        <w:t xml:space="preserve">Sanacija objekta NK Napredak u Batini „ </w:t>
      </w:r>
    </w:p>
    <w:p w:rsidR="00866591" w:rsidRDefault="00866591" w:rsidP="00866591">
      <w:pPr>
        <w:tabs>
          <w:tab w:val="left" w:pos="720"/>
          <w:tab w:val="left" w:pos="1440"/>
          <w:tab w:val="left" w:pos="2160"/>
          <w:tab w:val="left" w:pos="2880"/>
          <w:tab w:val="left" w:pos="3600"/>
          <w:tab w:val="left" w:pos="4320"/>
          <w:tab w:val="left" w:pos="5040"/>
          <w:tab w:val="left" w:pos="5760"/>
          <w:tab w:val="left" w:pos="7080"/>
        </w:tabs>
        <w:spacing w:after="0" w:line="240" w:lineRule="auto"/>
        <w:ind w:left="360"/>
        <w:contextualSpacing/>
        <w:jc w:val="both"/>
        <w:outlineLvl w:val="0"/>
        <w:rPr>
          <w:rFonts w:ascii="Times New Roman" w:hAnsi="Times New Roman" w:cs="Times New Roman"/>
          <w:color w:val="000000"/>
          <w:sz w:val="24"/>
          <w:szCs w:val="24"/>
        </w:rPr>
      </w:pPr>
      <w:r w:rsidRPr="00866591">
        <w:rPr>
          <w:rFonts w:ascii="Times New Roman" w:hAnsi="Times New Roman" w:cs="Times New Roman"/>
          <w:color w:val="000000"/>
          <w:sz w:val="24"/>
          <w:szCs w:val="24"/>
        </w:rPr>
        <w:t>Evidencijski broj : OD-17/17</w:t>
      </w:r>
    </w:p>
    <w:p w:rsidR="00866591" w:rsidRDefault="00866591" w:rsidP="00866591">
      <w:pPr>
        <w:tabs>
          <w:tab w:val="left" w:pos="720"/>
          <w:tab w:val="left" w:pos="1440"/>
          <w:tab w:val="left" w:pos="2160"/>
          <w:tab w:val="left" w:pos="2880"/>
          <w:tab w:val="left" w:pos="3600"/>
          <w:tab w:val="left" w:pos="4320"/>
          <w:tab w:val="left" w:pos="5040"/>
          <w:tab w:val="left" w:pos="5760"/>
          <w:tab w:val="left" w:pos="7080"/>
        </w:tabs>
        <w:spacing w:after="0" w:line="240" w:lineRule="auto"/>
        <w:ind w:left="360"/>
        <w:contextualSpacing/>
        <w:jc w:val="both"/>
        <w:outlineLvl w:val="0"/>
        <w:rPr>
          <w:rFonts w:ascii="Times New Roman" w:hAnsi="Times New Roman" w:cs="Times New Roman"/>
          <w:color w:val="000000"/>
          <w:sz w:val="24"/>
          <w:szCs w:val="24"/>
        </w:rPr>
      </w:pPr>
    </w:p>
    <w:p w:rsidR="00367591" w:rsidRPr="00866591" w:rsidRDefault="00367591" w:rsidP="00866591">
      <w:pPr>
        <w:pStyle w:val="Odlomakpopisa"/>
        <w:numPr>
          <w:ilvl w:val="0"/>
          <w:numId w:val="3"/>
        </w:numPr>
        <w:tabs>
          <w:tab w:val="left" w:pos="720"/>
          <w:tab w:val="left" w:pos="1440"/>
          <w:tab w:val="left" w:pos="2160"/>
          <w:tab w:val="left" w:pos="2880"/>
          <w:tab w:val="left" w:pos="3600"/>
          <w:tab w:val="left" w:pos="4320"/>
          <w:tab w:val="left" w:pos="5040"/>
          <w:tab w:val="left" w:pos="5760"/>
          <w:tab w:val="left" w:pos="7080"/>
        </w:tabs>
        <w:spacing w:after="0" w:line="240" w:lineRule="auto"/>
        <w:jc w:val="both"/>
        <w:outlineLvl w:val="0"/>
        <w:rPr>
          <w:rFonts w:ascii="Times New Roman" w:eastAsia="Times New Roman" w:hAnsi="Times New Roman" w:cs="Times New Roman"/>
          <w:b/>
          <w:bCs/>
          <w:sz w:val="24"/>
          <w:szCs w:val="24"/>
          <w:lang w:eastAsia="hr-HR"/>
        </w:rPr>
      </w:pPr>
      <w:r w:rsidRPr="00866591">
        <w:rPr>
          <w:rFonts w:ascii="Times New Roman" w:eastAsia="Times New Roman" w:hAnsi="Times New Roman" w:cs="Times New Roman"/>
          <w:b/>
          <w:bCs/>
          <w:sz w:val="24"/>
          <w:szCs w:val="24"/>
          <w:lang w:eastAsia="hr-HR"/>
        </w:rPr>
        <w:t>Opći podaci o ponuditelju</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ind w:left="360"/>
        <w:jc w:val="both"/>
        <w:outlineLvl w:val="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 Naziv ponuditelja</w:t>
      </w:r>
    </w:p>
    <w:p w:rsidR="00367591" w:rsidRPr="00367591" w:rsidRDefault="00367591" w:rsidP="00367591">
      <w:pPr>
        <w:spacing w:after="0" w:line="240" w:lineRule="auto"/>
        <w:ind w:left="420"/>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left="42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Sjedište / adresa: …………………………………….…………………….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OIB:..............................................................................................................</w:t>
      </w:r>
    </w:p>
    <w:p w:rsidR="00367591" w:rsidRPr="00367591" w:rsidRDefault="00367591" w:rsidP="00367591">
      <w:pPr>
        <w:spacing w:after="0" w:line="240" w:lineRule="auto"/>
        <w:contextualSpacing/>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Broj računa (IBAN) : ........................................................................................................................</w:t>
      </w:r>
    </w:p>
    <w:p w:rsidR="00367591" w:rsidRPr="00367591" w:rsidRDefault="00367591" w:rsidP="00367591">
      <w:pPr>
        <w:spacing w:after="0" w:line="240" w:lineRule="auto"/>
        <w:ind w:left="708"/>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left="42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kod banke :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Navod o tome da li je ponuditelj u sustavu poreza na dodanu vrijednost:          DA     NE</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Adresa za dostavu pošte: </w:t>
      </w:r>
    </w:p>
    <w:p w:rsidR="00367591" w:rsidRPr="00367591" w:rsidRDefault="00367591" w:rsidP="00367591">
      <w:pPr>
        <w:spacing w:after="0" w:line="240" w:lineRule="auto"/>
        <w:ind w:left="720"/>
        <w:contextualSpacing/>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left="42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Adresa e-pošte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Kontakt osoba ponuditelja :………………………………………………...</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numPr>
          <w:ilvl w:val="0"/>
          <w:numId w:val="2"/>
        </w:num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Broj telefona: ………………………… Broj faksa:  ………......………..… </w:t>
      </w:r>
    </w:p>
    <w:p w:rsidR="00367591" w:rsidRPr="00367591" w:rsidRDefault="00367591" w:rsidP="00367591">
      <w:pPr>
        <w:tabs>
          <w:tab w:val="left" w:pos="3828"/>
        </w:tabs>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right="-91"/>
        <w:jc w:val="both"/>
        <w:rPr>
          <w:rFonts w:ascii="Times New Roman" w:eastAsia="Times New Roman" w:hAnsi="Times New Roman" w:cs="Times New Roman"/>
          <w:b/>
          <w:bCs/>
          <w:noProof/>
          <w:sz w:val="24"/>
          <w:szCs w:val="24"/>
          <w:lang w:eastAsia="hr-HR"/>
        </w:rPr>
      </w:pPr>
      <w:r w:rsidRPr="00367591">
        <w:rPr>
          <w:rFonts w:ascii="Times New Roman" w:eastAsia="Times New Roman" w:hAnsi="Times New Roman" w:cs="Times New Roman"/>
          <w:b/>
          <w:bCs/>
          <w:sz w:val="24"/>
          <w:szCs w:val="24"/>
          <w:lang w:eastAsia="hr-HR"/>
        </w:rPr>
        <w:t>4. Cijena ponude</w:t>
      </w:r>
    </w:p>
    <w:p w:rsidR="00367591" w:rsidRPr="00367591" w:rsidRDefault="00367591" w:rsidP="00367591">
      <w:pPr>
        <w:spacing w:after="0" w:line="240" w:lineRule="auto"/>
        <w:ind w:right="-91"/>
        <w:jc w:val="center"/>
        <w:rPr>
          <w:rFonts w:ascii="Times New Roman" w:eastAsia="Times New Roman" w:hAnsi="Times New Roman" w:cs="Times New Roman"/>
          <w:noProof/>
          <w:sz w:val="24"/>
          <w:szCs w:val="24"/>
          <w:lang w:eastAsia="hr-HR"/>
        </w:rPr>
      </w:pP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Cijena ponude bez PDV:     ………………………………………………….. kn</w:t>
      </w: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(brojkama)</w:t>
      </w: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Iznos PDV : ..............................................…………………………………….. kn</w:t>
      </w: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(brojkama)</w:t>
      </w: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Cijena ponude s PDV =  ……………………………………….……………… kn</w:t>
      </w:r>
    </w:p>
    <w:p w:rsidR="00367591" w:rsidRPr="00367591" w:rsidRDefault="00367591" w:rsidP="00367591">
      <w:pPr>
        <w:spacing w:after="0" w:line="240" w:lineRule="auto"/>
        <w:ind w:right="-91"/>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brojkama)</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BF5953" w:rsidRDefault="00367591" w:rsidP="00BF5953">
      <w:pPr>
        <w:pStyle w:val="Odlomakpopisa"/>
        <w:numPr>
          <w:ilvl w:val="0"/>
          <w:numId w:val="3"/>
        </w:numPr>
        <w:spacing w:after="0" w:line="240" w:lineRule="auto"/>
        <w:jc w:val="both"/>
        <w:outlineLvl w:val="0"/>
        <w:rPr>
          <w:rFonts w:ascii="Times New Roman" w:eastAsia="Times New Roman" w:hAnsi="Times New Roman" w:cs="Times New Roman"/>
          <w:sz w:val="24"/>
          <w:szCs w:val="24"/>
          <w:lang w:eastAsia="hr-HR"/>
        </w:rPr>
      </w:pPr>
      <w:r w:rsidRPr="00BF5953">
        <w:rPr>
          <w:rFonts w:ascii="Times New Roman" w:eastAsia="Times New Roman" w:hAnsi="Times New Roman" w:cs="Times New Roman"/>
          <w:b/>
          <w:bCs/>
          <w:sz w:val="24"/>
          <w:szCs w:val="24"/>
          <w:lang w:eastAsia="hr-HR"/>
        </w:rPr>
        <w:t xml:space="preserve">Rok valjanosti ponude </w:t>
      </w:r>
      <w:r w:rsidRPr="00BF5953">
        <w:rPr>
          <w:rFonts w:ascii="Times New Roman" w:eastAsia="Times New Roman" w:hAnsi="Times New Roman" w:cs="Times New Roman"/>
          <w:sz w:val="24"/>
          <w:szCs w:val="24"/>
          <w:lang w:eastAsia="hr-HR"/>
        </w:rPr>
        <w:t>( ne kraći od roka određen  Pozivom za dostavu ponuda ):</w:t>
      </w:r>
    </w:p>
    <w:p w:rsidR="00BF5953" w:rsidRPr="00BF5953" w:rsidRDefault="00BF5953" w:rsidP="00BF5953">
      <w:pPr>
        <w:pStyle w:val="Odlomakpopisa"/>
        <w:spacing w:after="0" w:line="240" w:lineRule="auto"/>
        <w:jc w:val="both"/>
        <w:outlineLvl w:val="0"/>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both"/>
        <w:outlineLvl w:val="0"/>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both"/>
        <w:outlineLvl w:val="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w:t>
      </w:r>
    </w:p>
    <w:p w:rsidR="00367591" w:rsidRPr="00367591" w:rsidRDefault="00367591" w:rsidP="00367591">
      <w:pPr>
        <w:spacing w:after="0" w:line="240" w:lineRule="auto"/>
        <w:rPr>
          <w:rFonts w:ascii="Times New Roman" w:eastAsia="Times New Roman" w:hAnsi="Times New Roman" w:cs="Times New Roman"/>
          <w:b/>
          <w:bCs/>
          <w:sz w:val="24"/>
          <w:szCs w:val="24"/>
          <w:lang w:eastAsia="hr-HR"/>
        </w:rPr>
      </w:pPr>
    </w:p>
    <w:p w:rsidR="00367591" w:rsidRPr="00367591" w:rsidRDefault="00367591" w:rsidP="00367591">
      <w:pPr>
        <w:spacing w:after="0" w:line="240" w:lineRule="auto"/>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b/>
          <w:bCs/>
          <w:sz w:val="24"/>
          <w:szCs w:val="24"/>
          <w:lang w:eastAsia="hr-HR"/>
        </w:rPr>
        <w:lastRenderedPageBreak/>
        <w:t>6. Ostalo:</w:t>
      </w:r>
    </w:p>
    <w:p w:rsidR="00367591" w:rsidRPr="00367591" w:rsidRDefault="00367591" w:rsidP="00367591">
      <w:pPr>
        <w:spacing w:after="0" w:line="240" w:lineRule="auto"/>
        <w:rPr>
          <w:rFonts w:ascii="Times New Roman" w:eastAsia="Times New Roman" w:hAnsi="Times New Roman" w:cs="Times New Roman"/>
          <w:b/>
          <w:bCs/>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w:t>
      </w:r>
    </w:p>
    <w:p w:rsidR="00367591" w:rsidRPr="00367591" w:rsidRDefault="00367591" w:rsidP="00367591">
      <w:pPr>
        <w:spacing w:after="0" w:line="240" w:lineRule="auto"/>
        <w:outlineLvl w:val="0"/>
        <w:rPr>
          <w:rFonts w:ascii="Times New Roman" w:eastAsia="Times New Roman" w:hAnsi="Times New Roman" w:cs="Times New Roman"/>
          <w:sz w:val="24"/>
          <w:szCs w:val="24"/>
          <w:lang w:eastAsia="hr-HR"/>
        </w:rPr>
      </w:pPr>
    </w:p>
    <w:p w:rsidR="00367591" w:rsidRPr="00367591" w:rsidRDefault="00367591" w:rsidP="00367591">
      <w:pPr>
        <w:spacing w:after="0" w:line="240" w:lineRule="auto"/>
        <w:outlineLvl w:val="0"/>
        <w:rPr>
          <w:rFonts w:ascii="Times New Roman" w:eastAsia="Times New Roman" w:hAnsi="Times New Roman" w:cs="Times New Roman"/>
          <w:sz w:val="24"/>
          <w:szCs w:val="24"/>
          <w:lang w:eastAsia="hr-HR"/>
        </w:rPr>
      </w:pPr>
    </w:p>
    <w:p w:rsidR="00367591" w:rsidRPr="00367591" w:rsidRDefault="00367591" w:rsidP="00367591">
      <w:pPr>
        <w:spacing w:after="0" w:line="240" w:lineRule="auto"/>
        <w:outlineLvl w:val="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Datum  …………………2017.g.</w:t>
      </w:r>
    </w:p>
    <w:p w:rsidR="00367591" w:rsidRPr="00367591" w:rsidRDefault="00367591" w:rsidP="00367591">
      <w:pPr>
        <w:spacing w:after="0" w:line="240" w:lineRule="auto"/>
        <w:jc w:val="both"/>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both"/>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both"/>
        <w:outlineLvl w:val="0"/>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                                                                                  MP      </w:t>
      </w:r>
    </w:p>
    <w:p w:rsidR="00367591" w:rsidRPr="00367591" w:rsidRDefault="00367591" w:rsidP="00367591">
      <w:pPr>
        <w:spacing w:after="0" w:line="240" w:lineRule="auto"/>
        <w:ind w:left="4320"/>
        <w:jc w:val="both"/>
        <w:outlineLvl w:val="0"/>
        <w:rPr>
          <w:rFonts w:ascii="Times New Roman" w:eastAsia="Times New Roman" w:hAnsi="Times New Roman" w:cs="Times New Roman"/>
          <w:sz w:val="24"/>
          <w:szCs w:val="24"/>
          <w:lang w:eastAsia="hr-HR"/>
        </w:rPr>
      </w:pPr>
    </w:p>
    <w:p w:rsidR="00367591" w:rsidRPr="00367591" w:rsidRDefault="00367591" w:rsidP="00367591">
      <w:pPr>
        <w:spacing w:after="0" w:line="240" w:lineRule="auto"/>
        <w:ind w:left="4320"/>
        <w:jc w:val="both"/>
        <w:outlineLvl w:val="0"/>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sz w:val="24"/>
          <w:szCs w:val="24"/>
          <w:lang w:eastAsia="hr-HR"/>
        </w:rPr>
        <w:t xml:space="preserve">                                          Ponuditelj</w:t>
      </w:r>
      <w:r w:rsidRPr="00367591">
        <w:rPr>
          <w:rFonts w:ascii="Times New Roman" w:eastAsia="Times New Roman" w:hAnsi="Times New Roman" w:cs="Times New Roman"/>
          <w:b/>
          <w:bCs/>
          <w:sz w:val="24"/>
          <w:szCs w:val="24"/>
          <w:lang w:eastAsia="hr-HR"/>
        </w:rPr>
        <w:t>:</w:t>
      </w:r>
    </w:p>
    <w:p w:rsidR="00367591" w:rsidRPr="00367591" w:rsidRDefault="00367591" w:rsidP="00367591">
      <w:pPr>
        <w:spacing w:after="0" w:line="240" w:lineRule="auto"/>
        <w:ind w:left="4320"/>
        <w:jc w:val="both"/>
        <w:outlineLvl w:val="0"/>
        <w:rPr>
          <w:rFonts w:ascii="Times New Roman" w:eastAsia="Times New Roman" w:hAnsi="Times New Roman" w:cs="Times New Roman"/>
          <w:b/>
          <w:bCs/>
          <w:sz w:val="24"/>
          <w:szCs w:val="24"/>
          <w:lang w:eastAsia="hr-HR"/>
        </w:rPr>
      </w:pPr>
    </w:p>
    <w:p w:rsidR="00367591" w:rsidRPr="00367591" w:rsidRDefault="00367591" w:rsidP="00367591">
      <w:pPr>
        <w:spacing w:after="0" w:line="240" w:lineRule="auto"/>
        <w:ind w:firstLine="5670"/>
        <w:jc w:val="center"/>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b/>
          <w:bCs/>
          <w:sz w:val="24"/>
          <w:szCs w:val="24"/>
          <w:lang w:eastAsia="hr-HR"/>
        </w:rPr>
        <w:t xml:space="preserve">   ___________________</w:t>
      </w:r>
    </w:p>
    <w:p w:rsidR="00367591" w:rsidRPr="00367591" w:rsidRDefault="00367591" w:rsidP="00367591">
      <w:pPr>
        <w:spacing w:after="0" w:line="240" w:lineRule="auto"/>
        <w:ind w:firstLine="5670"/>
        <w:jc w:val="center"/>
        <w:rPr>
          <w:rFonts w:ascii="Times New Roman" w:eastAsia="Times New Roman" w:hAnsi="Times New Roman" w:cs="Times New Roman"/>
          <w:sz w:val="24"/>
          <w:szCs w:val="24"/>
          <w:vertAlign w:val="superscript"/>
          <w:lang w:eastAsia="hr-HR"/>
        </w:rPr>
      </w:pPr>
      <w:r w:rsidRPr="00367591">
        <w:rPr>
          <w:rFonts w:ascii="Times New Roman" w:eastAsia="Times New Roman" w:hAnsi="Times New Roman" w:cs="Times New Roman"/>
          <w:sz w:val="24"/>
          <w:szCs w:val="24"/>
          <w:vertAlign w:val="superscript"/>
          <w:lang w:eastAsia="hr-HR"/>
        </w:rPr>
        <w:t xml:space="preserve">   (potpis ovlaštene osobe)</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Default="00367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Default="00866591" w:rsidP="00367591">
      <w:pPr>
        <w:spacing w:after="0" w:line="240" w:lineRule="auto"/>
        <w:rPr>
          <w:rFonts w:ascii="Times New Roman" w:eastAsia="Calibri" w:hAnsi="Times New Roman" w:cs="Times New Roman"/>
          <w:sz w:val="24"/>
          <w:szCs w:val="24"/>
        </w:rPr>
      </w:pPr>
    </w:p>
    <w:p w:rsidR="00866591" w:rsidRPr="00367591" w:rsidRDefault="00866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b/>
          <w:bCs/>
          <w:sz w:val="24"/>
          <w:szCs w:val="24"/>
          <w:lang w:eastAsia="hr-HR"/>
        </w:rPr>
        <w:t>PRILOG   2 -  izjava o nekažnjavanju</w:t>
      </w:r>
    </w:p>
    <w:p w:rsidR="00367591" w:rsidRPr="00367591" w:rsidRDefault="00367591" w:rsidP="00367591">
      <w:pPr>
        <w:spacing w:after="0" w:line="240" w:lineRule="auto"/>
        <w:jc w:val="both"/>
        <w:rPr>
          <w:rFonts w:ascii="Times New Roman" w:eastAsia="Times New Roman" w:hAnsi="Times New Roman" w:cs="Times New Roman"/>
          <w:b/>
          <w:bCs/>
          <w:sz w:val="24"/>
          <w:szCs w:val="24"/>
          <w:lang w:eastAsia="hr-HR"/>
        </w:rPr>
      </w:pPr>
    </w:p>
    <w:p w:rsidR="00367591" w:rsidRPr="00367591" w:rsidRDefault="00367591" w:rsidP="00367591">
      <w:pPr>
        <w:spacing w:after="0" w:line="240" w:lineRule="auto"/>
        <w:jc w:val="both"/>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DOKAZ O NEKAŽNJAVANJU </w:t>
      </w:r>
    </w:p>
    <w:p w:rsidR="00367591" w:rsidRPr="00367591" w:rsidRDefault="00367591" w:rsidP="00367591">
      <w:pPr>
        <w:spacing w:before="240" w:after="0" w:line="240" w:lineRule="auto"/>
        <w:rPr>
          <w:rFonts w:ascii="Times New Roman" w:eastAsia="Times New Roman" w:hAnsi="Times New Roman" w:cs="Times New Roman"/>
          <w:color w:val="808080"/>
          <w:sz w:val="24"/>
          <w:szCs w:val="24"/>
        </w:rPr>
      </w:pPr>
      <w:r w:rsidRPr="00367591">
        <w:rPr>
          <w:rFonts w:ascii="Times New Roman" w:eastAsia="Times New Roman" w:hAnsi="Times New Roman" w:cs="Times New Roman"/>
          <w:color w:val="808080"/>
          <w:sz w:val="24"/>
          <w:szCs w:val="24"/>
        </w:rPr>
        <w:t>AKO GOSPODARSKI SUBJEKT ZASTUPA ZAKONSKI ZASTUPNIK S NAJMANJE JOŠ JEDNOM OSOBOM  (DRUGIM ZAKONSKIM ZASTUPNIKOM, PROKURISTOM I SL.) IZJAVU DAJU OBJE OVLAŠTENE OSOBE!</w:t>
      </w:r>
    </w:p>
    <w:p w:rsidR="00367591" w:rsidRPr="00367591" w:rsidRDefault="00367591" w:rsidP="00367591">
      <w:pPr>
        <w:spacing w:before="720" w:after="80" w:line="240" w:lineRule="auto"/>
        <w:jc w:val="center"/>
        <w:rPr>
          <w:rFonts w:ascii="Times New Roman" w:eastAsia="Times New Roman" w:hAnsi="Times New Roman" w:cs="Times New Roman"/>
          <w:b/>
          <w:bCs/>
          <w:sz w:val="24"/>
          <w:szCs w:val="24"/>
        </w:rPr>
      </w:pPr>
      <w:r w:rsidRPr="00367591">
        <w:rPr>
          <w:rFonts w:ascii="Times New Roman" w:eastAsia="Times New Roman" w:hAnsi="Times New Roman" w:cs="Times New Roman"/>
          <w:b/>
          <w:bCs/>
          <w:sz w:val="24"/>
          <w:szCs w:val="24"/>
        </w:rPr>
        <w:t>I Z J A V A</w:t>
      </w:r>
      <w:r w:rsidRPr="00367591">
        <w:rPr>
          <w:rFonts w:ascii="Times New Roman" w:eastAsia="Times New Roman" w:hAnsi="Times New Roman" w:cs="Times New Roman"/>
          <w:b/>
          <w:bCs/>
          <w:sz w:val="24"/>
          <w:szCs w:val="24"/>
        </w:rPr>
        <w:br/>
      </w:r>
    </w:p>
    <w:p w:rsidR="00367591" w:rsidRPr="00367591" w:rsidRDefault="00367591" w:rsidP="00367591">
      <w:pPr>
        <w:tabs>
          <w:tab w:val="center" w:pos="1560"/>
          <w:tab w:val="center" w:pos="3828"/>
        </w:tabs>
        <w:spacing w:after="0" w:line="240" w:lineRule="auto"/>
        <w:jc w:val="center"/>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Ja, ______________________________________________ iz ______________________,                  (</w:t>
      </w:r>
      <w:r w:rsidRPr="00367591">
        <w:rPr>
          <w:rFonts w:ascii="Times New Roman" w:eastAsia="Times New Roman" w:hAnsi="Times New Roman" w:cs="Times New Roman"/>
          <w:i/>
          <w:iCs/>
          <w:sz w:val="24"/>
          <w:szCs w:val="24"/>
        </w:rPr>
        <w:t>ime i prezime</w:t>
      </w:r>
      <w:r w:rsidRPr="00367591">
        <w:rPr>
          <w:rFonts w:ascii="Times New Roman" w:eastAsia="Times New Roman" w:hAnsi="Times New Roman" w:cs="Times New Roman"/>
          <w:sz w:val="24"/>
          <w:szCs w:val="24"/>
        </w:rPr>
        <w:t>)                                                                 (mjesto)</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Osobna iskaznica broj ___________________________________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r>
      <w:r w:rsidRPr="00367591">
        <w:rPr>
          <w:rFonts w:ascii="Times New Roman" w:eastAsia="Times New Roman" w:hAnsi="Times New Roman" w:cs="Times New Roman"/>
          <w:sz w:val="24"/>
          <w:szCs w:val="24"/>
        </w:rPr>
        <w:tab/>
        <w:t xml:space="preserve">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I ja, _____________________________________________ iz ________________________,</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i/>
          <w:sz w:val="24"/>
          <w:szCs w:val="24"/>
        </w:rPr>
      </w:pPr>
      <w:r w:rsidRPr="00367591">
        <w:rPr>
          <w:rFonts w:ascii="Times New Roman" w:eastAsia="Times New Roman" w:hAnsi="Times New Roman" w:cs="Times New Roman"/>
          <w:sz w:val="24"/>
          <w:szCs w:val="24"/>
        </w:rPr>
        <w:t xml:space="preserve">                     </w:t>
      </w:r>
      <w:r w:rsidRPr="00367591">
        <w:rPr>
          <w:rFonts w:ascii="Times New Roman" w:eastAsia="Times New Roman" w:hAnsi="Times New Roman" w:cs="Times New Roman"/>
          <w:sz w:val="24"/>
          <w:szCs w:val="24"/>
          <w:lang w:eastAsia="hr-HR"/>
        </w:rPr>
        <w:t xml:space="preserve">           (</w:t>
      </w:r>
      <w:r w:rsidRPr="00367591">
        <w:rPr>
          <w:rFonts w:ascii="Times New Roman" w:eastAsia="Times New Roman" w:hAnsi="Times New Roman" w:cs="Times New Roman"/>
          <w:i/>
          <w:iCs/>
          <w:sz w:val="24"/>
          <w:szCs w:val="24"/>
          <w:lang w:eastAsia="hr-HR"/>
        </w:rPr>
        <w:t>ime i prezime</w:t>
      </w:r>
      <w:r w:rsidRPr="00367591">
        <w:rPr>
          <w:rFonts w:ascii="Times New Roman" w:eastAsia="Times New Roman" w:hAnsi="Times New Roman" w:cs="Times New Roman"/>
          <w:sz w:val="24"/>
          <w:szCs w:val="24"/>
          <w:lang w:eastAsia="hr-HR"/>
        </w:rPr>
        <w:t>)</w:t>
      </w:r>
      <w:r w:rsidRPr="00367591">
        <w:rPr>
          <w:rFonts w:ascii="Times New Roman" w:eastAsia="Times New Roman" w:hAnsi="Times New Roman" w:cs="Times New Roman"/>
          <w:sz w:val="24"/>
          <w:szCs w:val="24"/>
          <w:lang w:eastAsia="hr-HR"/>
        </w:rPr>
        <w:tab/>
      </w:r>
      <w:r w:rsidRPr="00367591">
        <w:rPr>
          <w:rFonts w:ascii="Times New Roman" w:eastAsia="Times New Roman" w:hAnsi="Times New Roman" w:cs="Times New Roman"/>
          <w:i/>
          <w:sz w:val="24"/>
          <w:szCs w:val="24"/>
          <w:lang w:eastAsia="hr-HR"/>
        </w:rPr>
        <w:t xml:space="preserve">                                                    mjesto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osobna iskaznica,broj ___________________________________    ovlaštena/e osoba/e za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p>
    <w:p w:rsidR="00367591" w:rsidRPr="00367591" w:rsidRDefault="00367591" w:rsidP="00367591">
      <w:pPr>
        <w:tabs>
          <w:tab w:val="center" w:pos="1560"/>
          <w:tab w:val="center" w:pos="3828"/>
        </w:tabs>
        <w:spacing w:after="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zastupanje gospodarskog subjekta</w:t>
      </w:r>
    </w:p>
    <w:p w:rsidR="00367591" w:rsidRPr="00367591" w:rsidRDefault="00367591" w:rsidP="00367591">
      <w:pPr>
        <w:tabs>
          <w:tab w:val="center" w:pos="1560"/>
          <w:tab w:val="center" w:pos="3828"/>
        </w:tabs>
        <w:spacing w:after="0" w:line="240" w:lineRule="auto"/>
        <w:rPr>
          <w:rFonts w:ascii="Times New Roman" w:eastAsia="Times New Roman" w:hAnsi="Times New Roman" w:cs="Times New Roman"/>
          <w:sz w:val="24"/>
          <w:szCs w:val="24"/>
        </w:rPr>
      </w:pPr>
    </w:p>
    <w:p w:rsidR="00367591" w:rsidRPr="00367591" w:rsidRDefault="00367591" w:rsidP="00367591">
      <w:pPr>
        <w:tabs>
          <w:tab w:val="center" w:pos="1560"/>
          <w:tab w:val="center" w:pos="3828"/>
        </w:tabs>
        <w:spacing w:after="0" w:line="240" w:lineRule="auto"/>
        <w:rPr>
          <w:rFonts w:ascii="Times New Roman" w:eastAsia="Times New Roman" w:hAnsi="Times New Roman" w:cs="Times New Roman"/>
          <w:sz w:val="24"/>
          <w:szCs w:val="24"/>
        </w:rPr>
      </w:pPr>
    </w:p>
    <w:p w:rsidR="00367591" w:rsidRPr="00367591" w:rsidRDefault="00367591" w:rsidP="00367591">
      <w:pPr>
        <w:tabs>
          <w:tab w:val="center" w:pos="1560"/>
          <w:tab w:val="center" w:pos="3828"/>
        </w:tabs>
        <w:spacing w:after="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___________________________________________________________________________ </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                     </w:t>
      </w:r>
      <w:r w:rsidRPr="00367591">
        <w:rPr>
          <w:rFonts w:ascii="Times New Roman" w:eastAsia="Times New Roman" w:hAnsi="Times New Roman" w:cs="Times New Roman"/>
          <w:sz w:val="24"/>
          <w:szCs w:val="24"/>
        </w:rPr>
        <w:tab/>
        <w:t xml:space="preserve">                    (</w:t>
      </w:r>
      <w:r w:rsidRPr="00367591">
        <w:rPr>
          <w:rFonts w:ascii="Times New Roman" w:eastAsia="Times New Roman" w:hAnsi="Times New Roman" w:cs="Times New Roman"/>
          <w:i/>
          <w:iCs/>
          <w:sz w:val="24"/>
          <w:szCs w:val="24"/>
        </w:rPr>
        <w:t>naziv gospodarskog subjekta</w:t>
      </w:r>
      <w:r w:rsidRPr="00367591">
        <w:rPr>
          <w:rFonts w:ascii="Times New Roman" w:eastAsia="Times New Roman" w:hAnsi="Times New Roman" w:cs="Times New Roman"/>
          <w:sz w:val="24"/>
          <w:szCs w:val="24"/>
        </w:rPr>
        <w:t>)</w:t>
      </w:r>
    </w:p>
    <w:p w:rsidR="00367591" w:rsidRPr="00367591" w:rsidRDefault="00367591" w:rsidP="00367591">
      <w:pPr>
        <w:tabs>
          <w:tab w:val="center" w:pos="1560"/>
          <w:tab w:val="center" w:pos="3828"/>
        </w:tabs>
        <w:spacing w:after="0" w:line="240" w:lineRule="auto"/>
        <w:jc w:val="both"/>
        <w:rPr>
          <w:rFonts w:ascii="Times New Roman" w:eastAsia="Times New Roman" w:hAnsi="Times New Roman" w:cs="Times New Roman"/>
          <w:sz w:val="24"/>
          <w:szCs w:val="24"/>
        </w:rPr>
      </w:pPr>
    </w:p>
    <w:p w:rsidR="00367591" w:rsidRPr="00367591" w:rsidRDefault="00367591" w:rsidP="00367591">
      <w:pPr>
        <w:spacing w:after="0" w:line="240" w:lineRule="auto"/>
        <w:jc w:val="both"/>
        <w:rPr>
          <w:rFonts w:ascii="Times New Roman" w:eastAsia="Calibri" w:hAnsi="Times New Roman" w:cs="Times New Roman"/>
          <w:sz w:val="24"/>
          <w:szCs w:val="24"/>
        </w:rPr>
      </w:pPr>
      <w:r w:rsidRPr="00367591">
        <w:rPr>
          <w:rFonts w:ascii="Times New Roman" w:eastAsia="Times New Roman" w:hAnsi="Times New Roman" w:cs="Times New Roman"/>
          <w:sz w:val="24"/>
          <w:szCs w:val="24"/>
        </w:rPr>
        <w:t xml:space="preserve">Temeljem članka 67. Zakona o javnoj nabavi  </w:t>
      </w:r>
      <w:r w:rsidRPr="00367591">
        <w:rPr>
          <w:rFonts w:ascii="Times New Roman" w:eastAsia="Calibri" w:hAnsi="Times New Roman" w:cs="Times New Roman"/>
          <w:sz w:val="24"/>
          <w:szCs w:val="24"/>
        </w:rPr>
        <w:t xml:space="preserve">(Narodne Novine, br. 90/11, 83/13, 143/13, 13/14-OUSRH). </w:t>
      </w:r>
      <w:r w:rsidRPr="00367591">
        <w:rPr>
          <w:rFonts w:ascii="Times New Roman" w:eastAsia="Times New Roman" w:hAnsi="Times New Roman" w:cs="Times New Roman"/>
          <w:sz w:val="24"/>
          <w:szCs w:val="24"/>
        </w:rPr>
        <w:t xml:space="preserve"> izjavljujem/o za sebe i za gospodarski subjekt da protiv mene osobno, niti protiv gospodarskog subjekta nije izrečena pravomoćna osuđujuća presuda za bilo koje od sljedećih kaznenih djela odnosno za odgovarajuća kaznena djela prema propisima države sjedišta gospodarskog subjekta ili države čiji je državljanin osoba ovlaštena po zakonu za zastupanje gospodarskog subjekta:</w:t>
      </w:r>
    </w:p>
    <w:p w:rsidR="00367591" w:rsidRPr="00367591" w:rsidRDefault="00367591" w:rsidP="00367591">
      <w:pPr>
        <w:spacing w:before="100" w:beforeAutospacing="1" w:after="100" w:afterAutospacing="1" w:line="240" w:lineRule="auto"/>
        <w:jc w:val="both"/>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rPr>
        <w:t xml:space="preserve">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w:t>
      </w:r>
      <w:r w:rsidRPr="00367591">
        <w:rPr>
          <w:rFonts w:ascii="Times New Roman" w:eastAsia="Times New Roman" w:hAnsi="Times New Roman" w:cs="Times New Roman"/>
          <w:sz w:val="24"/>
          <w:szCs w:val="24"/>
          <w:lang w:eastAsia="hr-HR"/>
        </w:rPr>
        <w:t>(»Narodne novine«, br. 110/97., 27/98., 50/00., 129/00., 51/01., 111/03., 190/03., 105/04., 84/05., 71/06., 110/07., 152/08., 57/11., 77/11. i 143/12.),</w:t>
      </w:r>
    </w:p>
    <w:p w:rsidR="00367591" w:rsidRPr="00367591" w:rsidRDefault="00367591" w:rsidP="00367591">
      <w:pPr>
        <w:spacing w:before="100" w:beforeAutospacing="1" w:after="100" w:afterAutospacing="1" w:line="240" w:lineRule="auto"/>
        <w:jc w:val="both"/>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b) prijevara (članak 224.), pranje novca (članak 279.), prijevara u gospodarskom poslovanju (članak 293.), primanje mita u gospodarskom poslovanju (članak 294.a), davanje mita u </w:t>
      </w:r>
      <w:r w:rsidRPr="00367591">
        <w:rPr>
          <w:rFonts w:ascii="Times New Roman" w:eastAsia="Times New Roman" w:hAnsi="Times New Roman" w:cs="Times New Roman"/>
          <w:sz w:val="24"/>
          <w:szCs w:val="24"/>
          <w:lang w:eastAsia="hr-HR"/>
        </w:rPr>
        <w:lastRenderedPageBreak/>
        <w:t>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367591" w:rsidRPr="00367591" w:rsidRDefault="00367591" w:rsidP="00367591">
      <w:pPr>
        <w:spacing w:after="80" w:line="240" w:lineRule="auto"/>
        <w:rPr>
          <w:rFonts w:ascii="Times New Roman" w:eastAsia="Times New Roman" w:hAnsi="Times New Roman" w:cs="Times New Roman"/>
          <w:color w:val="A6A6A6"/>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59264" behindDoc="0" locked="0" layoutInCell="1" allowOverlap="1" wp14:anchorId="42054A17" wp14:editId="5FF83456">
                <wp:simplePos x="0" y="0"/>
                <wp:positionH relativeFrom="column">
                  <wp:posOffset>1292225</wp:posOffset>
                </wp:positionH>
                <wp:positionV relativeFrom="paragraph">
                  <wp:posOffset>90805</wp:posOffset>
                </wp:positionV>
                <wp:extent cx="998855" cy="989965"/>
                <wp:effectExtent l="20320" t="17145" r="19050" b="21590"/>
                <wp:wrapNone/>
                <wp:docPr id="5" name="Elips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989965"/>
                        </a:xfrm>
                        <a:prstGeom prst="ellipse">
                          <a:avLst/>
                        </a:prstGeom>
                        <a:noFill/>
                        <a:ln w="25400" cap="rnd">
                          <a:pattFill prst="dkUpDiag">
                            <a:fgClr>
                              <a:srgbClr val="C0C0C0"/>
                            </a:fgClr>
                            <a:bgClr>
                              <a:srgbClr val="FFFFFF"/>
                            </a:bgClr>
                          </a:patt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D6918E" id="Elipsa 5" o:spid="_x0000_s1026" style="position:absolute;margin-left:101.75pt;margin-top:7.15pt;width:78.65pt;height:7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" filled="f" strokecolor="silver" strokeweight="2pt">
                <v:stroke r:id="rId10" o:title="" filltype="pattern" endcap="round"/>
              </v:oval>
            </w:pict>
          </mc:Fallback>
        </mc:AlternateContent>
      </w:r>
      <w:r w:rsidRPr="00367591">
        <w:rPr>
          <w:rFonts w:ascii="Times New Roman" w:eastAsia="Times New Roman" w:hAnsi="Times New Roman" w:cs="Times New Roman"/>
          <w:color w:val="A6A6A6"/>
          <w:sz w:val="24"/>
          <w:szCs w:val="24"/>
        </w:rPr>
        <w:tab/>
      </w:r>
      <w:r w:rsidRPr="00367591">
        <w:rPr>
          <w:rFonts w:ascii="Times New Roman" w:eastAsia="Times New Roman" w:hAnsi="Times New Roman" w:cs="Times New Roman"/>
          <w:sz w:val="24"/>
          <w:szCs w:val="24"/>
        </w:rPr>
        <w:t>Gospodarski subjekt - Ponuditelj:</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p>
    <w:p w:rsidR="00367591" w:rsidRPr="00367591" w:rsidRDefault="00367591" w:rsidP="00367591">
      <w:pPr>
        <w:tabs>
          <w:tab w:val="left" w:pos="4536"/>
        </w:tabs>
        <w:spacing w:after="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0288" behindDoc="0" locked="0" layoutInCell="1" allowOverlap="1" wp14:anchorId="4FFCBB3B" wp14:editId="2DA7A72B">
                <wp:simplePos x="0" y="0"/>
                <wp:positionH relativeFrom="column">
                  <wp:posOffset>1449705</wp:posOffset>
                </wp:positionH>
                <wp:positionV relativeFrom="paragraph">
                  <wp:posOffset>69215</wp:posOffset>
                </wp:positionV>
                <wp:extent cx="704215" cy="344170"/>
                <wp:effectExtent l="0" t="0" r="3810" b="0"/>
                <wp:wrapNone/>
                <wp:docPr id="6" name="Tekstni okvir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2652" w:rsidRPr="009A45A6" w:rsidRDefault="00C82652" w:rsidP="00367591">
                            <w:pPr>
                              <w:jc w:val="center"/>
                              <w:rPr>
                                <w:rFonts w:ascii="BernhardMod BT" w:hAnsi="BernhardMod BT" w:cs="BernhardMod BT"/>
                                <w:color w:val="808080"/>
                                <w:sz w:val="24"/>
                                <w:szCs w:val="24"/>
                              </w:rPr>
                            </w:pPr>
                            <w:r w:rsidRPr="009A45A6">
                              <w:rPr>
                                <w:rFonts w:ascii="BernhardMod BT" w:hAnsi="BernhardMod BT" w:cs="BernhardMod BT"/>
                                <w:color w:val="808080"/>
                                <w:sz w:val="24"/>
                                <w:szCs w:val="24"/>
                              </w:rPr>
                              <w:t>m.p.</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FCBB3B" id="_x0000_t202" coordsize="21600,21600" o:spt="202" path="m,l,21600r21600,l21600,xe">
                <v:stroke joinstyle="miter"/>
                <v:path gradientshapeok="t" o:connecttype="rect"/>
              </v:shapetype>
              <v:shape id="Tekstni okvir 6" o:spid="_x0000_s1026" type="#_x0000_t202" style="position:absolute;margin-left:114.15pt;margin-top:5.45pt;width:55.45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" filled="f" stroked="f">
                <v:textbox inset=".2mm,.2mm,.2mm,.2mm">
                  <w:txbxContent>
                    <w:p w:rsidR="00C82652" w:rsidRPr="009A45A6" w:rsidRDefault="00C82652" w:rsidP="00367591">
                      <w:pPr>
                        <w:jc w:val="center"/>
                        <w:rPr>
                          <w:rFonts w:ascii="BernhardMod BT" w:hAnsi="BernhardMod BT" w:cs="BernhardMod BT"/>
                          <w:color w:val="808080"/>
                          <w:sz w:val="24"/>
                          <w:szCs w:val="24"/>
                        </w:rPr>
                      </w:pPr>
                      <w:r w:rsidRPr="009A45A6">
                        <w:rPr>
                          <w:rFonts w:ascii="BernhardMod BT" w:hAnsi="BernhardMod BT" w:cs="BernhardMod BT"/>
                          <w:color w:val="808080"/>
                          <w:sz w:val="24"/>
                          <w:szCs w:val="24"/>
                        </w:rPr>
                        <w:t>m.p.</w:t>
                      </w:r>
                    </w:p>
                  </w:txbxContent>
                </v:textbox>
              </v:shape>
            </w:pict>
          </mc:Fallback>
        </mc:AlternateContent>
      </w:r>
      <w:r w:rsidRPr="00367591">
        <w:rPr>
          <w:rFonts w:ascii="Times New Roman" w:eastAsia="Times New Roman" w:hAnsi="Times New Roman" w:cs="Times New Roman"/>
          <w:sz w:val="24"/>
          <w:szCs w:val="24"/>
        </w:rPr>
        <w:tab/>
        <w:t>_____________________________</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t>(</w:t>
      </w:r>
      <w:r w:rsidRPr="00367591">
        <w:rPr>
          <w:rFonts w:ascii="Times New Roman" w:eastAsia="Times New Roman" w:hAnsi="Times New Roman" w:cs="Times New Roman"/>
          <w:i/>
          <w:iCs/>
          <w:sz w:val="24"/>
          <w:szCs w:val="24"/>
        </w:rPr>
        <w:t>ime i prezime ovlaštene osobe ponuditelja</w:t>
      </w:r>
      <w:r w:rsidRPr="00367591">
        <w:rPr>
          <w:rFonts w:ascii="Times New Roman" w:eastAsia="Times New Roman" w:hAnsi="Times New Roman" w:cs="Times New Roman"/>
          <w:sz w:val="24"/>
          <w:szCs w:val="24"/>
        </w:rPr>
        <w:t>)</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r>
    </w:p>
    <w:p w:rsidR="00367591" w:rsidRPr="00367591" w:rsidRDefault="00367591" w:rsidP="00367591">
      <w:pPr>
        <w:tabs>
          <w:tab w:val="left" w:pos="4536"/>
        </w:tabs>
        <w:spacing w:after="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t>_____________________________</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 </w:t>
      </w:r>
      <w:r w:rsidRPr="00367591">
        <w:rPr>
          <w:rFonts w:ascii="Times New Roman" w:eastAsia="Times New Roman" w:hAnsi="Times New Roman" w:cs="Times New Roman"/>
          <w:sz w:val="24"/>
          <w:szCs w:val="24"/>
        </w:rPr>
        <w:tab/>
        <w:t xml:space="preserve">                          (</w:t>
      </w:r>
      <w:r w:rsidRPr="00367591">
        <w:rPr>
          <w:rFonts w:ascii="Times New Roman" w:eastAsia="Times New Roman" w:hAnsi="Times New Roman" w:cs="Times New Roman"/>
          <w:i/>
          <w:iCs/>
          <w:sz w:val="24"/>
          <w:szCs w:val="24"/>
        </w:rPr>
        <w:t>potpis</w:t>
      </w:r>
      <w:r w:rsidRPr="00367591">
        <w:rPr>
          <w:rFonts w:ascii="Times New Roman" w:eastAsia="Times New Roman" w:hAnsi="Times New Roman" w:cs="Times New Roman"/>
          <w:sz w:val="24"/>
          <w:szCs w:val="24"/>
        </w:rPr>
        <w:t>)</w:t>
      </w:r>
    </w:p>
    <w:p w:rsidR="00367591" w:rsidRPr="00367591" w:rsidRDefault="00367591" w:rsidP="00367591">
      <w:pPr>
        <w:tabs>
          <w:tab w:val="left" w:pos="4536"/>
        </w:tabs>
        <w:spacing w:after="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t>_____________________________</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t>(</w:t>
      </w:r>
      <w:r w:rsidRPr="00367591">
        <w:rPr>
          <w:rFonts w:ascii="Times New Roman" w:eastAsia="Times New Roman" w:hAnsi="Times New Roman" w:cs="Times New Roman"/>
          <w:i/>
          <w:iCs/>
          <w:sz w:val="24"/>
          <w:szCs w:val="24"/>
        </w:rPr>
        <w:t>ime i prezime ovlaštene osobe ponuditelja</w:t>
      </w:r>
      <w:r w:rsidRPr="00367591">
        <w:rPr>
          <w:rFonts w:ascii="Times New Roman" w:eastAsia="Times New Roman" w:hAnsi="Times New Roman" w:cs="Times New Roman"/>
          <w:sz w:val="24"/>
          <w:szCs w:val="24"/>
        </w:rPr>
        <w:t>)</w:t>
      </w:r>
    </w:p>
    <w:p w:rsidR="00367591" w:rsidRPr="00367591" w:rsidRDefault="00367591" w:rsidP="00367591">
      <w:pPr>
        <w:tabs>
          <w:tab w:val="left" w:pos="4536"/>
        </w:tabs>
        <w:spacing w:after="80" w:line="240" w:lineRule="auto"/>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ab/>
      </w:r>
      <w:r w:rsidRPr="00367591">
        <w:rPr>
          <w:rFonts w:ascii="Times New Roman" w:eastAsia="Times New Roman" w:hAnsi="Times New Roman" w:cs="Times New Roman"/>
          <w:sz w:val="24"/>
          <w:szCs w:val="24"/>
        </w:rPr>
        <w:tab/>
      </w:r>
      <w:r w:rsidRPr="00367591">
        <w:rPr>
          <w:rFonts w:ascii="Times New Roman" w:eastAsia="Times New Roman" w:hAnsi="Times New Roman" w:cs="Times New Roman"/>
          <w:sz w:val="24"/>
          <w:szCs w:val="24"/>
        </w:rPr>
        <w:tab/>
      </w:r>
      <w:r w:rsidRPr="00367591">
        <w:rPr>
          <w:rFonts w:ascii="Times New Roman" w:eastAsia="Times New Roman" w:hAnsi="Times New Roman" w:cs="Times New Roman"/>
          <w:sz w:val="24"/>
          <w:szCs w:val="24"/>
        </w:rPr>
        <w:tab/>
        <w:t xml:space="preserve"> </w:t>
      </w:r>
    </w:p>
    <w:p w:rsidR="00367591" w:rsidRPr="00367591" w:rsidRDefault="00367591" w:rsidP="00367591">
      <w:pPr>
        <w:tabs>
          <w:tab w:val="left" w:pos="2748"/>
          <w:tab w:val="left" w:pos="4536"/>
        </w:tabs>
        <w:spacing w:after="0" w:line="240" w:lineRule="auto"/>
        <w:rPr>
          <w:rFonts w:ascii="Times New Roman" w:eastAsia="Times New Roman" w:hAnsi="Times New Roman" w:cs="Times New Roman"/>
          <w:i/>
          <w:iCs/>
          <w:sz w:val="24"/>
          <w:szCs w:val="24"/>
        </w:rPr>
      </w:pPr>
      <w:r w:rsidRPr="00367591">
        <w:rPr>
          <w:rFonts w:ascii="Times New Roman" w:eastAsia="Times New Roman" w:hAnsi="Times New Roman" w:cs="Times New Roman"/>
          <w:sz w:val="24"/>
          <w:szCs w:val="24"/>
        </w:rPr>
        <w:t>Datum: ______._______.2017.</w:t>
      </w:r>
      <w:r w:rsidRPr="00367591">
        <w:rPr>
          <w:rFonts w:ascii="Times New Roman" w:eastAsia="Times New Roman" w:hAnsi="Times New Roman" w:cs="Times New Roman"/>
          <w:i/>
          <w:iCs/>
          <w:sz w:val="24"/>
          <w:szCs w:val="24"/>
        </w:rPr>
        <w:tab/>
      </w:r>
      <w:r w:rsidRPr="00367591">
        <w:rPr>
          <w:rFonts w:ascii="Times New Roman" w:eastAsia="Times New Roman" w:hAnsi="Times New Roman" w:cs="Times New Roman"/>
          <w:i/>
          <w:iCs/>
          <w:sz w:val="24"/>
          <w:szCs w:val="24"/>
        </w:rPr>
        <w:tab/>
        <w:t>_____________________________</w:t>
      </w: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r w:rsidRPr="00367591">
        <w:rPr>
          <w:rFonts w:ascii="Times New Roman" w:eastAsia="Times New Roman" w:hAnsi="Times New Roman" w:cs="Times New Roman"/>
          <w:i/>
          <w:iCs/>
          <w:sz w:val="24"/>
          <w:szCs w:val="24"/>
        </w:rPr>
        <w:tab/>
        <w:t xml:space="preserve">          (potpis)</w:t>
      </w: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67591" w:rsidRPr="00367591" w:rsidTr="00C82652">
        <w:tc>
          <w:tcPr>
            <w:tcW w:w="9288" w:type="dxa"/>
            <w:tcBorders>
              <w:bottom w:val="single" w:sz="4" w:space="0" w:color="auto"/>
            </w:tcBorders>
            <w:shd w:val="clear" w:color="auto" w:fill="C6D9F1"/>
          </w:tcPr>
          <w:p w:rsidR="00367591" w:rsidRPr="00367591" w:rsidRDefault="00367591" w:rsidP="00367591">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r-HR"/>
              </w:rPr>
            </w:pPr>
            <w:r w:rsidRPr="00367591">
              <w:rPr>
                <w:rFonts w:ascii="Times New Roman" w:eastAsia="Times New Roman" w:hAnsi="Times New Roman" w:cs="Times New Roman"/>
                <w:b/>
                <w:bCs/>
                <w:color w:val="000000"/>
                <w:sz w:val="24"/>
                <w:szCs w:val="24"/>
                <w:lang w:eastAsia="hr-HR"/>
              </w:rPr>
              <w:t xml:space="preserve">PRILOG  </w:t>
            </w:r>
            <w:r w:rsidRPr="00367591">
              <w:rPr>
                <w:rFonts w:ascii="Times New Roman" w:eastAsia="Calibri" w:hAnsi="Times New Roman" w:cs="Times New Roman"/>
                <w:b/>
                <w:bCs/>
                <w:color w:val="000000"/>
                <w:sz w:val="24"/>
                <w:szCs w:val="24"/>
                <w:lang w:eastAsia="hr-HR"/>
              </w:rPr>
              <w:t xml:space="preserve"> 3-  izjava o istinitosti  podataka  i predstavljanju</w:t>
            </w:r>
          </w:p>
        </w:tc>
      </w:tr>
    </w:tbl>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Ja,_________________________________________________________________________</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i/>
          <w:iCs/>
          <w:color w:val="000000"/>
          <w:sz w:val="24"/>
          <w:szCs w:val="24"/>
          <w:lang w:eastAsia="hr-HR"/>
        </w:rPr>
        <w:t xml:space="preserve">                                                    (ime i prezime, adresa, OIB) </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 xml:space="preserve">kao osoba ovlaštena po zakonu za zastupanje gospodarskog subjekta </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___________________________________________________________________________</w:t>
      </w:r>
    </w:p>
    <w:p w:rsidR="00367591" w:rsidRPr="00367591" w:rsidRDefault="00367591" w:rsidP="00367591">
      <w:pPr>
        <w:autoSpaceDE w:val="0"/>
        <w:autoSpaceDN w:val="0"/>
        <w:adjustRightInd w:val="0"/>
        <w:spacing w:after="0" w:line="240" w:lineRule="auto"/>
        <w:jc w:val="center"/>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i/>
          <w:iCs/>
          <w:color w:val="000000"/>
          <w:sz w:val="24"/>
          <w:szCs w:val="24"/>
          <w:lang w:eastAsia="hr-HR"/>
        </w:rPr>
        <w:t>(naziv i sjedište gospodarskog subjekta, OIB)</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 xml:space="preserve">Temeljem članka 67. stavak 1. točka 3. Zakona o javnoj nabavi </w:t>
      </w:r>
      <w:r w:rsidRPr="00367591">
        <w:rPr>
          <w:rFonts w:ascii="Times New Roman" w:eastAsia="Calibri" w:hAnsi="Times New Roman" w:cs="Times New Roman"/>
          <w:sz w:val="24"/>
          <w:szCs w:val="24"/>
        </w:rPr>
        <w:t>(Narodne Novine,br. 90/11, 83/13, 143/13, 13/14-OUSRH).</w:t>
      </w:r>
      <w:r w:rsidRPr="00367591">
        <w:rPr>
          <w:rFonts w:ascii="Times New Roman" w:eastAsia="Calibri" w:hAnsi="Times New Roman" w:cs="Times New Roman"/>
          <w:color w:val="000000"/>
          <w:sz w:val="24"/>
          <w:szCs w:val="24"/>
          <w:lang w:eastAsia="hr-HR"/>
        </w:rPr>
        <w:t xml:space="preserve">pod materijalnom i kaznenom odgovornošću izjavljujem da niti ja osobno niti gospodarski subjekt nismo krivi za lažno predstavljanje i pružanje neistinitih informacija koje je naručitelj naveo kao uvjet za sudjelovanje u postupku javne nabave </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U ______________, dana___________2017.godine</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 xml:space="preserve">                         </w:t>
      </w: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367591" w:rsidRPr="00367591" w:rsidRDefault="00367591" w:rsidP="00367591">
      <w:pPr>
        <w:autoSpaceDE w:val="0"/>
        <w:autoSpaceDN w:val="0"/>
        <w:adjustRightInd w:val="0"/>
        <w:spacing w:after="0" w:line="240" w:lineRule="auto"/>
        <w:jc w:val="right"/>
        <w:rPr>
          <w:rFonts w:ascii="Times New Roman" w:eastAsia="Calibri" w:hAnsi="Times New Roman" w:cs="Times New Roman"/>
          <w:color w:val="000000"/>
          <w:sz w:val="24"/>
          <w:szCs w:val="24"/>
          <w:lang w:eastAsia="hr-HR"/>
        </w:rPr>
      </w:pPr>
      <w:r w:rsidRPr="00367591">
        <w:rPr>
          <w:rFonts w:ascii="Times New Roman" w:eastAsia="Calibri" w:hAnsi="Times New Roman" w:cs="Times New Roman"/>
          <w:color w:val="000000"/>
          <w:sz w:val="24"/>
          <w:szCs w:val="24"/>
          <w:lang w:eastAsia="hr-HR"/>
        </w:rPr>
        <w:t xml:space="preserve">MP ____________________________ </w:t>
      </w:r>
    </w:p>
    <w:p w:rsidR="00367591" w:rsidRPr="00367591" w:rsidRDefault="00367591" w:rsidP="00367591">
      <w:pPr>
        <w:tabs>
          <w:tab w:val="left" w:pos="4536"/>
        </w:tabs>
        <w:spacing w:after="80" w:line="240" w:lineRule="auto"/>
        <w:jc w:val="center"/>
        <w:rPr>
          <w:rFonts w:ascii="Times New Roman" w:eastAsia="Times New Roman" w:hAnsi="Times New Roman" w:cs="Times New Roman"/>
          <w:i/>
          <w:iCs/>
          <w:sz w:val="24"/>
          <w:szCs w:val="24"/>
        </w:rPr>
      </w:pPr>
      <w:r w:rsidRPr="00367591">
        <w:rPr>
          <w:rFonts w:ascii="Times New Roman" w:eastAsia="Calibri" w:hAnsi="Times New Roman" w:cs="Times New Roman"/>
          <w:i/>
          <w:iCs/>
          <w:sz w:val="24"/>
          <w:szCs w:val="24"/>
        </w:rPr>
        <w:t xml:space="preserve">                                                                                           (potpis odgovorne osobe)</w:t>
      </w: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866591" w:rsidRPr="00367591" w:rsidRDefault="00866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tabs>
          <w:tab w:val="left" w:pos="4536"/>
        </w:tabs>
        <w:spacing w:after="80" w:line="240" w:lineRule="auto"/>
        <w:rPr>
          <w:rFonts w:ascii="Times New Roman" w:eastAsia="Times New Roman" w:hAnsi="Times New Roman" w:cs="Times New Roman"/>
          <w:i/>
          <w:iCs/>
          <w:sz w:val="24"/>
          <w:szCs w:val="24"/>
        </w:rPr>
      </w:pPr>
    </w:p>
    <w:p w:rsidR="00367591" w:rsidRPr="00367591" w:rsidRDefault="00367591" w:rsidP="00367591">
      <w:pPr>
        <w:spacing w:after="0" w:line="240" w:lineRule="auto"/>
        <w:rPr>
          <w:rFonts w:ascii="Times New Roman" w:eastAsia="Times New Roman" w:hAnsi="Times New Roman" w:cs="Times New Roman"/>
          <w:i/>
          <w:iCs/>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67591" w:rsidRPr="00367591" w:rsidTr="00C82652">
        <w:tc>
          <w:tcPr>
            <w:tcW w:w="9288" w:type="dxa"/>
            <w:shd w:val="clear" w:color="auto" w:fill="BDD6EE"/>
          </w:tcPr>
          <w:p w:rsidR="00367591" w:rsidRPr="00367591" w:rsidRDefault="00367591" w:rsidP="00367591">
            <w:pPr>
              <w:spacing w:after="0" w:line="240" w:lineRule="auto"/>
              <w:jc w:val="center"/>
              <w:rPr>
                <w:rFonts w:ascii="Times New Roman" w:eastAsia="Times New Roman" w:hAnsi="Times New Roman" w:cs="Times New Roman"/>
                <w:b/>
                <w:sz w:val="24"/>
                <w:szCs w:val="24"/>
                <w:lang w:eastAsia="hr-HR"/>
              </w:rPr>
            </w:pPr>
            <w:r w:rsidRPr="00367591">
              <w:rPr>
                <w:rFonts w:ascii="Times New Roman" w:eastAsia="Times New Roman" w:hAnsi="Times New Roman" w:cs="Times New Roman"/>
                <w:b/>
                <w:sz w:val="24"/>
                <w:szCs w:val="24"/>
                <w:lang w:eastAsia="hr-HR"/>
              </w:rPr>
              <w:t xml:space="preserve">PRILOG 4- izjava o prihvaćanju općih i posebnih uvjeta </w:t>
            </w:r>
          </w:p>
        </w:tc>
      </w:tr>
    </w:tbl>
    <w:p w:rsidR="00367591" w:rsidRDefault="00367591" w:rsidP="00367591">
      <w:pPr>
        <w:spacing w:after="0" w:line="240" w:lineRule="auto"/>
        <w:rPr>
          <w:rFonts w:ascii="Times New Roman" w:eastAsia="Times New Roman" w:hAnsi="Times New Roman" w:cs="Times New Roman"/>
          <w:b/>
          <w:sz w:val="24"/>
          <w:szCs w:val="24"/>
          <w:lang w:eastAsia="hr-HR"/>
        </w:rPr>
      </w:pPr>
    </w:p>
    <w:p w:rsidR="00866591" w:rsidRPr="00367591" w:rsidRDefault="00866591" w:rsidP="00367591">
      <w:pPr>
        <w:spacing w:after="0" w:line="240" w:lineRule="auto"/>
        <w:rPr>
          <w:rFonts w:ascii="Times New Roman" w:eastAsia="Times New Roman" w:hAnsi="Times New Roman" w:cs="Times New Roman"/>
          <w:b/>
          <w:sz w:val="24"/>
          <w:szCs w:val="24"/>
          <w:lang w:eastAsia="hr-HR"/>
        </w:rPr>
      </w:pP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367591">
        <w:rPr>
          <w:rFonts w:ascii="Times New Roman" w:eastAsia="Times New Roman" w:hAnsi="Times New Roman" w:cs="Times New Roman"/>
          <w:b/>
          <w:bCs/>
          <w:sz w:val="24"/>
          <w:szCs w:val="24"/>
          <w:lang w:eastAsia="hr-HR"/>
        </w:rPr>
        <w:t xml:space="preserve">1.Naručitelj:  </w:t>
      </w:r>
      <w:r w:rsidRPr="00367591">
        <w:rPr>
          <w:rFonts w:ascii="Times New Roman" w:eastAsia="Times New Roman" w:hAnsi="Times New Roman" w:cs="Times New Roman"/>
          <w:bCs/>
          <w:sz w:val="24"/>
          <w:szCs w:val="24"/>
          <w:lang w:eastAsia="hr-HR"/>
        </w:rPr>
        <w:t>Općina Draž, Braće Radića 58, 31305 Draž, OIB: 49476502319</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ind w:left="360"/>
        <w:outlineLvl w:val="0"/>
        <w:rPr>
          <w:rFonts w:ascii="Times New Roman" w:eastAsia="Times New Roman" w:hAnsi="Times New Roman" w:cs="Times New Roman"/>
          <w:bCs/>
          <w:sz w:val="24"/>
          <w:szCs w:val="24"/>
          <w:lang w:eastAsia="hr-HR"/>
        </w:rPr>
      </w:pPr>
    </w:p>
    <w:p w:rsidR="00367591" w:rsidRPr="00367591" w:rsidRDefault="00367591" w:rsidP="00866591">
      <w:pPr>
        <w:spacing w:after="0" w:line="240" w:lineRule="auto"/>
        <w:rPr>
          <w:rFonts w:ascii="Times New Roman" w:hAnsi="Times New Roman" w:cs="Times New Roman"/>
          <w:color w:val="000000"/>
          <w:sz w:val="24"/>
          <w:szCs w:val="24"/>
        </w:rPr>
      </w:pPr>
      <w:r w:rsidRPr="00367591">
        <w:rPr>
          <w:rFonts w:ascii="Times New Roman" w:eastAsia="Times New Roman" w:hAnsi="Times New Roman" w:cs="Times New Roman"/>
          <w:b/>
          <w:bCs/>
          <w:sz w:val="24"/>
          <w:szCs w:val="24"/>
          <w:lang w:eastAsia="hr-HR"/>
        </w:rPr>
        <w:t xml:space="preserve">2.Predmet nabave:  </w:t>
      </w:r>
      <w:r w:rsidR="00866591">
        <w:rPr>
          <w:rFonts w:ascii="Times New Roman" w:eastAsia="Times New Roman" w:hAnsi="Times New Roman" w:cs="Times New Roman"/>
          <w:b/>
          <w:bCs/>
          <w:sz w:val="24"/>
          <w:szCs w:val="24"/>
          <w:lang w:eastAsia="hr-HR"/>
        </w:rPr>
        <w:t xml:space="preserve">„ </w:t>
      </w:r>
      <w:r w:rsidR="00866591" w:rsidRPr="00866591">
        <w:rPr>
          <w:rFonts w:ascii="Times New Roman" w:hAnsi="Times New Roman" w:cs="Times New Roman"/>
          <w:color w:val="000000"/>
          <w:sz w:val="24"/>
          <w:szCs w:val="24"/>
        </w:rPr>
        <w:t xml:space="preserve">Sanacija </w:t>
      </w:r>
      <w:r w:rsidR="00BF5953">
        <w:rPr>
          <w:rFonts w:ascii="Times New Roman" w:hAnsi="Times New Roman" w:cs="Times New Roman"/>
          <w:color w:val="000000"/>
          <w:sz w:val="24"/>
          <w:szCs w:val="24"/>
        </w:rPr>
        <w:t xml:space="preserve">objekta NK Napredak u Batini “, </w:t>
      </w:r>
      <w:r w:rsidR="00866591" w:rsidRPr="00866591">
        <w:rPr>
          <w:rFonts w:ascii="Times New Roman" w:hAnsi="Times New Roman" w:cs="Times New Roman"/>
          <w:color w:val="000000"/>
          <w:sz w:val="24"/>
          <w:szCs w:val="24"/>
        </w:rPr>
        <w:t>Evidencijski broj : OD-17/17</w:t>
      </w:r>
    </w:p>
    <w:p w:rsidR="00367591" w:rsidRPr="00367591" w:rsidRDefault="00367591" w:rsidP="00367591">
      <w:pPr>
        <w:spacing w:after="0" w:line="240" w:lineRule="auto"/>
        <w:ind w:left="720"/>
        <w:contextualSpacing/>
        <w:rPr>
          <w:rFonts w:ascii="Times New Roman" w:eastAsia="Times New Roman" w:hAnsi="Times New Roman" w:cs="Times New Roman"/>
          <w:bCs/>
          <w:sz w:val="24"/>
          <w:szCs w:val="24"/>
          <w:lang w:eastAsia="hr-HR"/>
        </w:rPr>
      </w:pPr>
    </w:p>
    <w:p w:rsidR="00367591" w:rsidRPr="00367591" w:rsidRDefault="00367591" w:rsidP="00367591">
      <w:pPr>
        <w:spacing w:after="0" w:line="240" w:lineRule="auto"/>
        <w:rPr>
          <w:rFonts w:ascii="Times New Roman" w:eastAsia="Times New Roman" w:hAnsi="Times New Roman" w:cs="Times New Roman"/>
          <w:b/>
          <w:bCs/>
          <w:sz w:val="24"/>
          <w:szCs w:val="24"/>
          <w:lang w:eastAsia="hr-HR"/>
        </w:rPr>
      </w:pPr>
      <w:r w:rsidRPr="00367591">
        <w:rPr>
          <w:rFonts w:ascii="Times New Roman" w:eastAsia="Times New Roman" w:hAnsi="Times New Roman" w:cs="Times New Roman"/>
          <w:b/>
          <w:bCs/>
          <w:sz w:val="24"/>
          <w:szCs w:val="24"/>
          <w:lang w:eastAsia="hr-HR"/>
        </w:rPr>
        <w:t>3.Ponuditelj:</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w:t>
      </w:r>
    </w:p>
    <w:p w:rsidR="00367591" w:rsidRPr="00367591" w:rsidRDefault="00367591" w:rsidP="00367591">
      <w:pPr>
        <w:spacing w:after="0" w:line="240" w:lineRule="auto"/>
        <w:jc w:val="center"/>
        <w:rPr>
          <w:rFonts w:ascii="Times New Roman" w:eastAsia="Calibri" w:hAnsi="Times New Roman" w:cs="Times New Roman"/>
          <w:b/>
          <w:sz w:val="24"/>
          <w:szCs w:val="24"/>
        </w:rPr>
      </w:pPr>
    </w:p>
    <w:p w:rsidR="00367591" w:rsidRPr="00367591" w:rsidRDefault="00367591" w:rsidP="00367591">
      <w:pPr>
        <w:spacing w:after="0" w:line="240" w:lineRule="auto"/>
        <w:jc w:val="center"/>
        <w:rPr>
          <w:rFonts w:ascii="Times New Roman" w:eastAsia="Calibri" w:hAnsi="Times New Roman" w:cs="Times New Roman"/>
          <w:b/>
          <w:sz w:val="24"/>
          <w:szCs w:val="24"/>
        </w:rPr>
      </w:pP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I Z J A V A</w:t>
      </w:r>
    </w:p>
    <w:p w:rsidR="00367591" w:rsidRPr="00367591" w:rsidRDefault="00367591" w:rsidP="00367591">
      <w:pPr>
        <w:spacing w:after="0" w:line="240" w:lineRule="auto"/>
        <w:jc w:val="center"/>
        <w:rPr>
          <w:rFonts w:ascii="Times New Roman" w:eastAsia="Calibri" w:hAnsi="Times New Roman" w:cs="Times New Roman"/>
          <w:b/>
          <w:sz w:val="24"/>
          <w:szCs w:val="24"/>
        </w:rPr>
      </w:pPr>
      <w:r w:rsidRPr="00367591">
        <w:rPr>
          <w:rFonts w:ascii="Times New Roman" w:eastAsia="Calibri" w:hAnsi="Times New Roman" w:cs="Times New Roman"/>
          <w:b/>
          <w:sz w:val="24"/>
          <w:szCs w:val="24"/>
        </w:rPr>
        <w:t>o  prihvaćanju općih i posebnih uvjeta iz Poziva za dostavu ponuda</w:t>
      </w:r>
    </w:p>
    <w:p w:rsidR="00367591" w:rsidRPr="00367591" w:rsidRDefault="00367591" w:rsidP="00367591">
      <w:pPr>
        <w:spacing w:after="0" w:line="240" w:lineRule="auto"/>
        <w:jc w:val="center"/>
        <w:rPr>
          <w:rFonts w:ascii="Times New Roman" w:eastAsia="Calibri" w:hAnsi="Times New Roman" w:cs="Times New Roman"/>
          <w:b/>
          <w:sz w:val="24"/>
          <w:szCs w:val="24"/>
        </w:rPr>
      </w:pPr>
    </w:p>
    <w:p w:rsidR="00367591" w:rsidRPr="00367591" w:rsidRDefault="00367591" w:rsidP="00367591">
      <w:pPr>
        <w:spacing w:after="0" w:line="240" w:lineRule="auto"/>
        <w:jc w:val="center"/>
        <w:rPr>
          <w:rFonts w:ascii="Times New Roman" w:eastAsia="Calibri" w:hAnsi="Times New Roman" w:cs="Times New Roman"/>
          <w:b/>
          <w:sz w:val="24"/>
          <w:szCs w:val="24"/>
        </w:rPr>
      </w:pPr>
    </w:p>
    <w:p w:rsidR="00367591" w:rsidRPr="00367591" w:rsidRDefault="00367591" w:rsidP="00367591">
      <w:pPr>
        <w:spacing w:after="0" w:line="240" w:lineRule="auto"/>
        <w:jc w:val="center"/>
        <w:rPr>
          <w:rFonts w:ascii="Times New Roman" w:eastAsia="Calibri" w:hAnsi="Times New Roman" w:cs="Times New Roman"/>
          <w:b/>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r w:rsidRPr="00367591">
        <w:rPr>
          <w:rFonts w:ascii="Times New Roman" w:eastAsia="Calibri" w:hAnsi="Times New Roman" w:cs="Times New Roman"/>
          <w:sz w:val="24"/>
          <w:szCs w:val="24"/>
        </w:rPr>
        <w:t>Izjavljujemo da smo kao ponuditelj na ovom upoznati sa svim odredbama iz dokumentacije  i da prihvaćamo sve opće, tehničke i posebne uvjete iz dokumentacije, te se obvezujemo da ćemo izvršiti predmet nabave u roku, prema zahtjevima i uvjetima sukladno dokumentaciji za nadmetanje i našoj ponudi.</w:t>
      </w: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Pr>
        <w:spacing w:after="0" w:line="240" w:lineRule="auto"/>
        <w:rPr>
          <w:rFonts w:ascii="Calibri" w:eastAsia="Calibri" w:hAnsi="Calibri" w:cs="Times New Roman"/>
        </w:rPr>
      </w:pPr>
    </w:p>
    <w:p w:rsidR="00367591" w:rsidRPr="00367591" w:rsidRDefault="00367591" w:rsidP="00367591">
      <w:pPr>
        <w:spacing w:after="0" w:line="240" w:lineRule="auto"/>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Datum: ..........................2017.g.</w:t>
      </w:r>
    </w:p>
    <w:p w:rsidR="00367591" w:rsidRPr="00367591" w:rsidRDefault="00367591" w:rsidP="00367591">
      <w:pPr>
        <w:spacing w:after="0" w:line="240" w:lineRule="auto"/>
        <w:jc w:val="center"/>
        <w:rPr>
          <w:rFonts w:ascii="Times New Roman" w:eastAsia="Times New Roman" w:hAnsi="Times New Roman" w:cs="Times New Roman"/>
          <w:sz w:val="24"/>
          <w:szCs w:val="24"/>
          <w:lang w:eastAsia="hr-HR"/>
        </w:rPr>
      </w:pPr>
      <w:r w:rsidRPr="00367591">
        <w:rPr>
          <w:rFonts w:ascii="Times New Roman" w:eastAsia="Times New Roman" w:hAnsi="Times New Roman" w:cs="Times New Roman"/>
          <w:sz w:val="24"/>
          <w:szCs w:val="24"/>
          <w:lang w:eastAsia="hr-HR"/>
        </w:rPr>
        <w:t xml:space="preserve">                                                                                             Ponuditelj:</w:t>
      </w:r>
    </w:p>
    <w:p w:rsidR="00367591" w:rsidRPr="00367591" w:rsidRDefault="00367591" w:rsidP="00367591">
      <w:pPr>
        <w:spacing w:after="0" w:line="240" w:lineRule="auto"/>
        <w:rPr>
          <w:rFonts w:ascii="Times New Roman" w:eastAsia="Times New Roman" w:hAnsi="Times New Roman" w:cs="Times New Roman"/>
          <w:sz w:val="24"/>
          <w:szCs w:val="24"/>
          <w:lang w:eastAsia="hr-HR"/>
        </w:rPr>
      </w:pPr>
    </w:p>
    <w:p w:rsidR="00367591" w:rsidRPr="00367591" w:rsidRDefault="00367591" w:rsidP="00367591">
      <w:pPr>
        <w:spacing w:after="0" w:line="240" w:lineRule="auto"/>
        <w:jc w:val="right"/>
        <w:rPr>
          <w:rFonts w:ascii="Times New Roman" w:eastAsia="Times New Roman" w:hAnsi="Times New Roman" w:cs="Times New Roman"/>
          <w:sz w:val="24"/>
          <w:szCs w:val="24"/>
        </w:rPr>
      </w:pPr>
      <w:r w:rsidRPr="00367591">
        <w:rPr>
          <w:rFonts w:ascii="Times New Roman" w:eastAsia="Times New Roman" w:hAnsi="Times New Roman" w:cs="Times New Roman"/>
          <w:sz w:val="24"/>
          <w:szCs w:val="24"/>
        </w:rPr>
        <w:t xml:space="preserve"> M.P.</w:t>
      </w:r>
      <w:r w:rsidRPr="00367591">
        <w:rPr>
          <w:rFonts w:ascii="Times New Roman" w:eastAsia="Times New Roman" w:hAnsi="Times New Roman" w:cs="Times New Roman"/>
          <w:sz w:val="24"/>
          <w:szCs w:val="24"/>
        </w:rPr>
        <w:tab/>
        <w:t xml:space="preserve">         _______________________________</w:t>
      </w:r>
    </w:p>
    <w:p w:rsidR="00367591" w:rsidRPr="00367591" w:rsidRDefault="00367591" w:rsidP="00367591">
      <w:pPr>
        <w:spacing w:after="0" w:line="240" w:lineRule="auto"/>
        <w:rPr>
          <w:rFonts w:ascii="Times New Roman" w:eastAsia="Times New Roman" w:hAnsi="Times New Roman" w:cs="Times New Roman"/>
          <w:b/>
          <w:bCs/>
          <w:sz w:val="24"/>
          <w:szCs w:val="24"/>
          <w:u w:val="single"/>
          <w:lang w:eastAsia="hr-HR"/>
        </w:rPr>
      </w:pPr>
      <w:r w:rsidRPr="00367591">
        <w:rPr>
          <w:rFonts w:ascii="Times New Roman" w:eastAsia="Times New Roman" w:hAnsi="Times New Roman" w:cs="Times New Roman"/>
          <w:sz w:val="24"/>
          <w:szCs w:val="24"/>
          <w:lang w:eastAsia="hr-HR"/>
        </w:rPr>
        <w:t xml:space="preserve">                                                                                                      (potpis ovlaštene osobe )</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367591" w:rsidRPr="00367591" w:rsidRDefault="00367591" w:rsidP="00367591">
      <w:pPr>
        <w:spacing w:after="0" w:line="240" w:lineRule="auto"/>
        <w:rPr>
          <w:rFonts w:ascii="Times New Roman" w:eastAsia="Calibri" w:hAnsi="Times New Roman" w:cs="Times New Roman"/>
          <w:sz w:val="24"/>
          <w:szCs w:val="24"/>
        </w:rPr>
      </w:pPr>
    </w:p>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367591" w:rsidRPr="00367591" w:rsidRDefault="00367591" w:rsidP="00367591">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p>
    <w:p w:rsidR="00367591" w:rsidRPr="00367591" w:rsidRDefault="00F506D1" w:rsidP="00866591">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PRILOG   5</w:t>
      </w:r>
      <w:bookmarkStart w:id="0" w:name="_GoBack"/>
      <w:bookmarkEnd w:id="0"/>
      <w:r w:rsidR="00367591" w:rsidRPr="00367591">
        <w:rPr>
          <w:rFonts w:ascii="Times New Roman" w:eastAsia="Times New Roman" w:hAnsi="Times New Roman" w:cs="Times New Roman"/>
          <w:b/>
          <w:bCs/>
          <w:sz w:val="24"/>
          <w:szCs w:val="24"/>
          <w:lang w:eastAsia="hr-HR"/>
        </w:rPr>
        <w:t xml:space="preserve">  -  TROŠKOVNIK </w:t>
      </w:r>
    </w:p>
    <w:p w:rsidR="00367591" w:rsidRPr="00367591" w:rsidRDefault="00367591" w:rsidP="00367591">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tbl>
      <w:tblPr>
        <w:tblStyle w:val="Reetkatablice"/>
        <w:tblW w:w="10632" w:type="dxa"/>
        <w:tblInd w:w="-856" w:type="dxa"/>
        <w:tblLayout w:type="fixed"/>
        <w:tblLook w:val="04A0" w:firstRow="1" w:lastRow="0" w:firstColumn="1" w:lastColumn="0" w:noHBand="0" w:noVBand="1"/>
      </w:tblPr>
      <w:tblGrid>
        <w:gridCol w:w="709"/>
        <w:gridCol w:w="4537"/>
        <w:gridCol w:w="850"/>
        <w:gridCol w:w="1276"/>
        <w:gridCol w:w="1417"/>
        <w:gridCol w:w="1843"/>
      </w:tblGrid>
      <w:tr w:rsidR="00C82652" w:rsidRPr="00962839" w:rsidTr="004A4317">
        <w:trPr>
          <w:trHeight w:val="300"/>
        </w:trPr>
        <w:tc>
          <w:tcPr>
            <w:tcW w:w="709" w:type="dxa"/>
            <w:noWrap/>
            <w:hideMark/>
          </w:tcPr>
          <w:p w:rsidR="00C82652" w:rsidRPr="00962839" w:rsidRDefault="00C82652" w:rsidP="00C82652">
            <w:pPr>
              <w:rPr>
                <w:rFonts w:ascii="Cambria" w:hAnsi="Cambria"/>
                <w:b/>
                <w:bCs/>
              </w:rPr>
            </w:pPr>
            <w:r w:rsidRPr="00962839">
              <w:rPr>
                <w:rFonts w:ascii="Cambria" w:hAnsi="Cambria"/>
                <w:b/>
                <w:bCs/>
              </w:rPr>
              <w:t>I.</w:t>
            </w:r>
          </w:p>
        </w:tc>
        <w:tc>
          <w:tcPr>
            <w:tcW w:w="4537" w:type="dxa"/>
            <w:hideMark/>
          </w:tcPr>
          <w:p w:rsidR="00C82652" w:rsidRPr="00962839" w:rsidRDefault="00C82652" w:rsidP="00C82652">
            <w:pPr>
              <w:rPr>
                <w:rFonts w:ascii="Cambria" w:hAnsi="Cambria"/>
                <w:b/>
                <w:bCs/>
              </w:rPr>
            </w:pPr>
            <w:r w:rsidRPr="00962839">
              <w:rPr>
                <w:rFonts w:ascii="Cambria" w:hAnsi="Cambria"/>
                <w:b/>
                <w:bCs/>
              </w:rPr>
              <w:t xml:space="preserve">SANACIJA KROVIŠTA </w:t>
            </w:r>
          </w:p>
        </w:tc>
        <w:tc>
          <w:tcPr>
            <w:tcW w:w="850" w:type="dxa"/>
          </w:tcPr>
          <w:p w:rsidR="004A4317" w:rsidRDefault="00C82652" w:rsidP="00C82652">
            <w:pPr>
              <w:rPr>
                <w:rFonts w:ascii="Cambria" w:hAnsi="Cambria"/>
                <w:b/>
                <w:bCs/>
              </w:rPr>
            </w:pPr>
            <w:r>
              <w:rPr>
                <w:rFonts w:ascii="Cambria" w:hAnsi="Cambria"/>
                <w:b/>
                <w:bCs/>
              </w:rPr>
              <w:t>Jed.</w:t>
            </w:r>
          </w:p>
          <w:p w:rsidR="00C82652" w:rsidRPr="00962839" w:rsidRDefault="00C82652" w:rsidP="00C82652">
            <w:pPr>
              <w:rPr>
                <w:rFonts w:ascii="Cambria" w:hAnsi="Cambria"/>
                <w:b/>
                <w:bCs/>
              </w:rPr>
            </w:pPr>
            <w:r>
              <w:rPr>
                <w:rFonts w:ascii="Cambria" w:hAnsi="Cambria"/>
                <w:b/>
                <w:bCs/>
              </w:rPr>
              <w:t>mje</w:t>
            </w:r>
            <w:r w:rsidR="004A4317">
              <w:rPr>
                <w:rFonts w:ascii="Cambria" w:hAnsi="Cambria"/>
                <w:b/>
                <w:bCs/>
              </w:rPr>
              <w:t>re</w:t>
            </w:r>
          </w:p>
        </w:tc>
        <w:tc>
          <w:tcPr>
            <w:tcW w:w="1276" w:type="dxa"/>
          </w:tcPr>
          <w:p w:rsidR="00C82652" w:rsidRPr="00962839" w:rsidRDefault="00C82652" w:rsidP="00C82652">
            <w:pPr>
              <w:rPr>
                <w:rFonts w:ascii="Cambria" w:hAnsi="Cambria"/>
                <w:b/>
                <w:bCs/>
              </w:rPr>
            </w:pPr>
            <w:r>
              <w:rPr>
                <w:rFonts w:ascii="Cambria" w:hAnsi="Cambria"/>
                <w:b/>
                <w:bCs/>
              </w:rPr>
              <w:t>količina</w:t>
            </w:r>
          </w:p>
        </w:tc>
        <w:tc>
          <w:tcPr>
            <w:tcW w:w="1417" w:type="dxa"/>
          </w:tcPr>
          <w:p w:rsidR="00C82652" w:rsidRPr="00962839" w:rsidRDefault="00C82652" w:rsidP="00C82652">
            <w:pPr>
              <w:rPr>
                <w:rFonts w:ascii="Cambria" w:hAnsi="Cambria"/>
                <w:b/>
                <w:bCs/>
              </w:rPr>
            </w:pPr>
            <w:r>
              <w:rPr>
                <w:rFonts w:ascii="Cambria" w:hAnsi="Cambria"/>
                <w:b/>
                <w:bCs/>
              </w:rPr>
              <w:t>Jed.cijena</w:t>
            </w:r>
          </w:p>
        </w:tc>
        <w:tc>
          <w:tcPr>
            <w:tcW w:w="1843" w:type="dxa"/>
            <w:hideMark/>
          </w:tcPr>
          <w:p w:rsidR="00C82652" w:rsidRPr="00962839" w:rsidRDefault="00C82652" w:rsidP="00C82652">
            <w:pPr>
              <w:rPr>
                <w:rFonts w:ascii="Cambria" w:hAnsi="Cambria"/>
                <w:b/>
                <w:bCs/>
              </w:rPr>
            </w:pPr>
            <w:r>
              <w:rPr>
                <w:rFonts w:ascii="Cambria" w:hAnsi="Cambria"/>
                <w:b/>
                <w:bCs/>
              </w:rPr>
              <w:t>ukupno</w:t>
            </w:r>
          </w:p>
        </w:tc>
      </w:tr>
      <w:tr w:rsidR="00866591" w:rsidRPr="00962839" w:rsidTr="004A4317">
        <w:trPr>
          <w:trHeight w:val="377"/>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Montaža i demontaža potrebne radne skele.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180,00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896"/>
        </w:trPr>
        <w:tc>
          <w:tcPr>
            <w:tcW w:w="709" w:type="dxa"/>
            <w:noWrap/>
            <w:hideMark/>
          </w:tcPr>
          <w:p w:rsidR="00866591" w:rsidRPr="00962839" w:rsidRDefault="00866591" w:rsidP="00C82652">
            <w:pPr>
              <w:rPr>
                <w:rFonts w:ascii="Cambria" w:hAnsi="Cambria"/>
              </w:rPr>
            </w:pPr>
            <w:r w:rsidRPr="00962839">
              <w:rPr>
                <w:rFonts w:ascii="Cambria" w:hAnsi="Cambria"/>
              </w:rPr>
              <w:t>2.</w:t>
            </w:r>
          </w:p>
        </w:tc>
        <w:tc>
          <w:tcPr>
            <w:tcW w:w="4537" w:type="dxa"/>
            <w:hideMark/>
          </w:tcPr>
          <w:p w:rsidR="00866591" w:rsidRPr="00962839" w:rsidRDefault="00866591" w:rsidP="00C82652">
            <w:pPr>
              <w:rPr>
                <w:rFonts w:ascii="Cambria" w:hAnsi="Cambria"/>
              </w:rPr>
            </w:pPr>
            <w:r w:rsidRPr="00962839">
              <w:rPr>
                <w:rFonts w:ascii="Cambria" w:hAnsi="Cambria"/>
              </w:rPr>
              <w:t>Demontaža postojećih azbest cementnih ploča i kompletne drvene konstrukcije sa odlaganjem na gradilišnu deponiju te odvozom i zbrinjavanjem.</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210,00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380"/>
        </w:trPr>
        <w:tc>
          <w:tcPr>
            <w:tcW w:w="709" w:type="dxa"/>
            <w:noWrap/>
            <w:hideMark/>
          </w:tcPr>
          <w:p w:rsidR="00866591" w:rsidRPr="00962839" w:rsidRDefault="00866591" w:rsidP="00C82652">
            <w:pPr>
              <w:rPr>
                <w:rFonts w:ascii="Cambria" w:hAnsi="Cambria"/>
              </w:rPr>
            </w:pPr>
            <w:r w:rsidRPr="00962839">
              <w:rPr>
                <w:rFonts w:ascii="Cambria" w:hAnsi="Cambria"/>
              </w:rPr>
              <w:t>3.</w:t>
            </w:r>
          </w:p>
        </w:tc>
        <w:tc>
          <w:tcPr>
            <w:tcW w:w="4537" w:type="dxa"/>
            <w:hideMark/>
          </w:tcPr>
          <w:p w:rsidR="00866591" w:rsidRPr="00962839" w:rsidRDefault="00866591" w:rsidP="00C82652">
            <w:pPr>
              <w:rPr>
                <w:rFonts w:ascii="Cambria" w:hAnsi="Cambria"/>
              </w:rPr>
            </w:pPr>
            <w:r w:rsidRPr="00962839">
              <w:rPr>
                <w:rFonts w:ascii="Cambria" w:hAnsi="Cambria"/>
              </w:rPr>
              <w:t xml:space="preserve">Nabava potrebnog materijala, izrada i montaža kompletne nove drvene krovne konstrukcije od jelove građe dvostrešnog krovišta prema postojećem izgledu. </w:t>
            </w:r>
            <w:r w:rsidRPr="00962839">
              <w:rPr>
                <w:rFonts w:ascii="Cambria" w:hAnsi="Cambria"/>
              </w:rPr>
              <w:br/>
              <w:t>Obračun po m2 krovne plohe.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210,00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4.</w:t>
            </w:r>
          </w:p>
        </w:tc>
        <w:tc>
          <w:tcPr>
            <w:tcW w:w="4537" w:type="dxa"/>
            <w:hideMark/>
          </w:tcPr>
          <w:p w:rsidR="00866591" w:rsidRPr="00962839" w:rsidRDefault="00866591" w:rsidP="00C82652">
            <w:pPr>
              <w:rPr>
                <w:rFonts w:ascii="Cambria" w:hAnsi="Cambria"/>
              </w:rPr>
            </w:pPr>
            <w:r w:rsidRPr="00962839">
              <w:rPr>
                <w:rFonts w:ascii="Cambria" w:hAnsi="Cambria"/>
              </w:rPr>
              <w:t>Nabava i postavljanje paropropusne folije.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210,00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556"/>
        </w:trPr>
        <w:tc>
          <w:tcPr>
            <w:tcW w:w="709" w:type="dxa"/>
            <w:noWrap/>
            <w:hideMark/>
          </w:tcPr>
          <w:p w:rsidR="00866591" w:rsidRPr="00962839" w:rsidRDefault="00866591" w:rsidP="00C82652">
            <w:pPr>
              <w:rPr>
                <w:rFonts w:ascii="Cambria" w:hAnsi="Cambria"/>
              </w:rPr>
            </w:pPr>
            <w:r w:rsidRPr="00962839">
              <w:rPr>
                <w:rFonts w:ascii="Cambria" w:hAnsi="Cambria"/>
              </w:rPr>
              <w:t>5.</w:t>
            </w:r>
          </w:p>
        </w:tc>
        <w:tc>
          <w:tcPr>
            <w:tcW w:w="4537" w:type="dxa"/>
            <w:hideMark/>
          </w:tcPr>
          <w:p w:rsidR="00866591" w:rsidRPr="00962839" w:rsidRDefault="00866591" w:rsidP="00C82652">
            <w:pPr>
              <w:rPr>
                <w:rFonts w:ascii="Cambria" w:hAnsi="Cambria"/>
              </w:rPr>
            </w:pPr>
            <w:r w:rsidRPr="00962839">
              <w:rPr>
                <w:rFonts w:ascii="Cambria" w:hAnsi="Cambria"/>
              </w:rPr>
              <w:t>Nabava i postavljanje nove jelove letve 5x3 cm sa nabavom i postavljanjem kontra letve.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210,00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900"/>
        </w:trPr>
        <w:tc>
          <w:tcPr>
            <w:tcW w:w="709" w:type="dxa"/>
            <w:noWrap/>
            <w:hideMark/>
          </w:tcPr>
          <w:p w:rsidR="00866591" w:rsidRPr="00962839" w:rsidRDefault="00866591" w:rsidP="00C82652">
            <w:pPr>
              <w:rPr>
                <w:rFonts w:ascii="Cambria" w:hAnsi="Cambria"/>
              </w:rPr>
            </w:pPr>
            <w:r w:rsidRPr="00962839">
              <w:rPr>
                <w:rFonts w:ascii="Cambria" w:hAnsi="Cambria"/>
              </w:rPr>
              <w:t>6.</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te pokrivanje</w:t>
            </w:r>
            <w:r w:rsidRPr="00962839">
              <w:rPr>
                <w:rFonts w:ascii="Cambria" w:hAnsi="Cambria"/>
              </w:rPr>
              <w:br/>
              <w:t>krova novim trapeznim obojenim limenim</w:t>
            </w:r>
            <w:r w:rsidRPr="00962839">
              <w:rPr>
                <w:rFonts w:ascii="Cambria" w:hAnsi="Cambria"/>
              </w:rPr>
              <w:br/>
              <w:t>pločama T-38, deb. lima 0,55mm.</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210,00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582"/>
        </w:trPr>
        <w:tc>
          <w:tcPr>
            <w:tcW w:w="709" w:type="dxa"/>
            <w:noWrap/>
            <w:hideMark/>
          </w:tcPr>
          <w:p w:rsidR="00866591" w:rsidRPr="00962839" w:rsidRDefault="00866591" w:rsidP="00C82652">
            <w:pPr>
              <w:rPr>
                <w:rFonts w:ascii="Cambria" w:hAnsi="Cambria"/>
              </w:rPr>
            </w:pPr>
            <w:r w:rsidRPr="00962839">
              <w:rPr>
                <w:rFonts w:ascii="Cambria" w:hAnsi="Cambria"/>
              </w:rPr>
              <w:t>7.</w:t>
            </w:r>
          </w:p>
        </w:tc>
        <w:tc>
          <w:tcPr>
            <w:tcW w:w="4537" w:type="dxa"/>
            <w:hideMark/>
          </w:tcPr>
          <w:p w:rsidR="00866591" w:rsidRPr="00962839" w:rsidRDefault="00866591" w:rsidP="00C82652">
            <w:pPr>
              <w:rPr>
                <w:rFonts w:ascii="Cambria" w:hAnsi="Cambria"/>
              </w:rPr>
            </w:pPr>
            <w:r w:rsidRPr="00962839">
              <w:rPr>
                <w:rFonts w:ascii="Cambria" w:hAnsi="Cambria"/>
              </w:rPr>
              <w:t>Dobava i postavljanje limenih sljemenjaka u</w:t>
            </w:r>
            <w:r w:rsidRPr="00962839">
              <w:rPr>
                <w:rFonts w:ascii="Cambria" w:hAnsi="Cambria"/>
              </w:rPr>
              <w:br/>
              <w:t>boji pokrova R.Š. 60 cm, deb. lima 0,55mm.</w:t>
            </w:r>
          </w:p>
        </w:tc>
        <w:tc>
          <w:tcPr>
            <w:tcW w:w="850" w:type="dxa"/>
            <w:hideMark/>
          </w:tcPr>
          <w:p w:rsidR="00866591" w:rsidRPr="00962839" w:rsidRDefault="00866591" w:rsidP="00C82652">
            <w:pPr>
              <w:rPr>
                <w:rFonts w:ascii="Cambria" w:hAnsi="Cambria"/>
              </w:rPr>
            </w:pPr>
            <w:r w:rsidRPr="00962839">
              <w:rPr>
                <w:rFonts w:ascii="Cambria" w:hAnsi="Cambria"/>
              </w:rPr>
              <w:t>m1</w:t>
            </w:r>
          </w:p>
        </w:tc>
        <w:tc>
          <w:tcPr>
            <w:tcW w:w="1276" w:type="dxa"/>
            <w:hideMark/>
          </w:tcPr>
          <w:p w:rsidR="00866591" w:rsidRPr="00962839" w:rsidRDefault="00866591" w:rsidP="00C82652">
            <w:pPr>
              <w:rPr>
                <w:rFonts w:ascii="Cambria" w:hAnsi="Cambria"/>
              </w:rPr>
            </w:pPr>
            <w:r w:rsidRPr="00962839">
              <w:rPr>
                <w:rFonts w:ascii="Cambria" w:hAnsi="Cambria"/>
              </w:rPr>
              <w:t>65,00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900"/>
        </w:trPr>
        <w:tc>
          <w:tcPr>
            <w:tcW w:w="709" w:type="dxa"/>
            <w:noWrap/>
            <w:hideMark/>
          </w:tcPr>
          <w:p w:rsidR="00866591" w:rsidRPr="00962839" w:rsidRDefault="00866591" w:rsidP="00C82652">
            <w:pPr>
              <w:rPr>
                <w:rFonts w:ascii="Cambria" w:hAnsi="Cambria"/>
              </w:rPr>
            </w:pPr>
            <w:r w:rsidRPr="00962839">
              <w:rPr>
                <w:rFonts w:ascii="Cambria" w:hAnsi="Cambria"/>
              </w:rPr>
              <w:t>8.</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te montaža limenog opšava oko dimnjaka. Dimenzije dimnjaka su 45x45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3,00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071"/>
        </w:trPr>
        <w:tc>
          <w:tcPr>
            <w:tcW w:w="709" w:type="dxa"/>
            <w:noWrap/>
            <w:hideMark/>
          </w:tcPr>
          <w:p w:rsidR="00866591" w:rsidRPr="00962839" w:rsidRDefault="00866591" w:rsidP="00C82652">
            <w:pPr>
              <w:rPr>
                <w:rFonts w:ascii="Cambria" w:hAnsi="Cambria"/>
              </w:rPr>
            </w:pPr>
            <w:r w:rsidRPr="00962839">
              <w:rPr>
                <w:rFonts w:ascii="Cambria" w:hAnsi="Cambria"/>
              </w:rPr>
              <w:t>9.</w:t>
            </w:r>
          </w:p>
        </w:tc>
        <w:tc>
          <w:tcPr>
            <w:tcW w:w="4537" w:type="dxa"/>
            <w:hideMark/>
          </w:tcPr>
          <w:p w:rsidR="00866591" w:rsidRPr="00962839" w:rsidRDefault="00866591" w:rsidP="00C82652">
            <w:pPr>
              <w:rPr>
                <w:rFonts w:ascii="Cambria" w:hAnsi="Cambria"/>
              </w:rPr>
            </w:pPr>
            <w:r w:rsidRPr="00962839">
              <w:rPr>
                <w:rFonts w:ascii="Cambria" w:hAnsi="Cambria"/>
              </w:rPr>
              <w:t xml:space="preserve">Nabava potrebnog materijala i postavljanje lamperije na strehe objekta. </w:t>
            </w:r>
            <w:r w:rsidRPr="00962839">
              <w:rPr>
                <w:rFonts w:ascii="Cambria" w:hAnsi="Cambria"/>
              </w:rPr>
              <w:br/>
              <w:t xml:space="preserve">Obračun po m2 postavljanja lamperije. </w:t>
            </w:r>
            <w:r w:rsidRPr="00962839">
              <w:rPr>
                <w:rFonts w:ascii="Cambria" w:hAnsi="Cambria"/>
              </w:rPr>
              <w:br/>
              <w:t>Lamperija se prethodno mora impregnirati.</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45,00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264"/>
        </w:trPr>
        <w:tc>
          <w:tcPr>
            <w:tcW w:w="709" w:type="dxa"/>
            <w:noWrap/>
            <w:hideMark/>
          </w:tcPr>
          <w:p w:rsidR="00866591" w:rsidRDefault="00866591" w:rsidP="00C82652">
            <w:pPr>
              <w:rPr>
                <w:rFonts w:ascii="Cambria" w:hAnsi="Cambria"/>
                <w:b/>
                <w:bCs/>
              </w:rPr>
            </w:pPr>
            <w:r w:rsidRPr="00962839">
              <w:rPr>
                <w:rFonts w:ascii="Cambria" w:hAnsi="Cambria"/>
                <w:b/>
                <w:bCs/>
              </w:rPr>
              <w:t>I.</w:t>
            </w:r>
          </w:p>
          <w:p w:rsidR="00866591" w:rsidRPr="00962839" w:rsidRDefault="00866591" w:rsidP="00C82652">
            <w:pPr>
              <w:rPr>
                <w:rFonts w:ascii="Cambria" w:hAnsi="Cambria"/>
                <w:b/>
                <w:bCs/>
              </w:rPr>
            </w:pPr>
          </w:p>
        </w:tc>
        <w:tc>
          <w:tcPr>
            <w:tcW w:w="6663" w:type="dxa"/>
            <w:gridSpan w:val="3"/>
            <w:hideMark/>
          </w:tcPr>
          <w:p w:rsidR="00866591" w:rsidRDefault="00866591" w:rsidP="00C82652">
            <w:pPr>
              <w:rPr>
                <w:rFonts w:ascii="Cambria" w:hAnsi="Cambria"/>
                <w:b/>
                <w:bCs/>
              </w:rPr>
            </w:pPr>
            <w:r w:rsidRPr="00962839">
              <w:rPr>
                <w:rFonts w:ascii="Cambria" w:hAnsi="Cambria"/>
                <w:b/>
                <w:bCs/>
              </w:rPr>
              <w:t>SANACIJA KROVIŠTA  UKUPNO KN</w:t>
            </w:r>
          </w:p>
          <w:p w:rsidR="00866591" w:rsidRPr="00962839" w:rsidRDefault="00866591" w:rsidP="00C82652">
            <w:pPr>
              <w:rPr>
                <w:rFonts w:ascii="Cambria" w:hAnsi="Cambria"/>
                <w:b/>
                <w:bCs/>
              </w:rPr>
            </w:pPr>
          </w:p>
        </w:tc>
        <w:tc>
          <w:tcPr>
            <w:tcW w:w="1417" w:type="dxa"/>
          </w:tcPr>
          <w:p w:rsidR="00866591" w:rsidRDefault="00866591" w:rsidP="00C82652">
            <w:pPr>
              <w:rPr>
                <w:rFonts w:ascii="Cambria" w:hAnsi="Cambria"/>
                <w:b/>
                <w:bCs/>
              </w:rPr>
            </w:pPr>
          </w:p>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II.</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FASADERSKI RADOVI</w:t>
            </w:r>
          </w:p>
        </w:tc>
        <w:tc>
          <w:tcPr>
            <w:tcW w:w="1843" w:type="dxa"/>
            <w:hideMark/>
          </w:tcPr>
          <w:p w:rsidR="00866591" w:rsidRPr="00962839" w:rsidRDefault="00866591" w:rsidP="00C82652">
            <w:pPr>
              <w:rPr>
                <w:rFonts w:ascii="Cambria" w:hAnsi="Cambria"/>
                <w:b/>
                <w:bCs/>
              </w:rPr>
            </w:pPr>
          </w:p>
        </w:tc>
      </w:tr>
      <w:tr w:rsidR="00866591" w:rsidRPr="00962839" w:rsidTr="004A4317">
        <w:trPr>
          <w:trHeight w:val="3827"/>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Doprema, montaža i demontaža po završetku</w:t>
            </w:r>
            <w:r w:rsidRPr="00962839">
              <w:rPr>
                <w:rFonts w:ascii="Cambria" w:hAnsi="Cambria"/>
              </w:rPr>
              <w:br/>
              <w:t>radova, cijevne fasadne skele visine do 6,00</w:t>
            </w:r>
            <w:r w:rsidRPr="00962839">
              <w:rPr>
                <w:rFonts w:ascii="Cambria" w:hAnsi="Cambria"/>
              </w:rPr>
              <w:br/>
              <w:t>m. Cijevnu fasadnu skelu postaviti po cijelom</w:t>
            </w:r>
            <w:r w:rsidRPr="00962839">
              <w:rPr>
                <w:rFonts w:ascii="Cambria" w:hAnsi="Cambria"/>
              </w:rPr>
              <w:br/>
              <w:t>opsegu zgrade u širini 80 cm. Udaljenost</w:t>
            </w:r>
            <w:r w:rsidRPr="00962839">
              <w:rPr>
                <w:rFonts w:ascii="Cambria" w:hAnsi="Cambria"/>
              </w:rPr>
              <w:br/>
              <w:t>skele od zida cca 30 cm. Skela se oslanja na</w:t>
            </w:r>
            <w:r w:rsidRPr="00962839">
              <w:rPr>
                <w:rFonts w:ascii="Cambria" w:hAnsi="Cambria"/>
              </w:rPr>
              <w:br/>
              <w:t>čvrstoj i stabilnoj podlozi sa svim potrebnim</w:t>
            </w:r>
            <w:r w:rsidRPr="00962839">
              <w:rPr>
                <w:rFonts w:ascii="Cambria" w:hAnsi="Cambria"/>
              </w:rPr>
              <w:br/>
              <w:t>ukrućenjima, podnicama, ljestvama za</w:t>
            </w:r>
            <w:r w:rsidRPr="00962839">
              <w:rPr>
                <w:rFonts w:ascii="Cambria" w:hAnsi="Cambria"/>
              </w:rPr>
              <w:br/>
              <w:t>prelazak s etaže na etažu, zaštitom podnica</w:t>
            </w:r>
            <w:r w:rsidRPr="00962839">
              <w:rPr>
                <w:rFonts w:ascii="Cambria" w:hAnsi="Cambria"/>
              </w:rPr>
              <w:br/>
              <w:t>od pada materijala i alata, zaštitnom ogradom</w:t>
            </w:r>
            <w:r w:rsidRPr="00962839">
              <w:rPr>
                <w:rFonts w:ascii="Cambria" w:hAnsi="Cambria"/>
              </w:rPr>
              <w:br/>
              <w:t>i sl., a sve sukladno sa pozitivnim propisima o zaštiti na radu. Komplet s oblogom pročelja skele zaštitnom oblogom procelja od jutenog ili PVC platna. Obračun po m2 projekcije skele na pročelje zgrade.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110,00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417"/>
        </w:trPr>
        <w:tc>
          <w:tcPr>
            <w:tcW w:w="709" w:type="dxa"/>
            <w:noWrap/>
            <w:hideMark/>
          </w:tcPr>
          <w:p w:rsidR="00866591" w:rsidRPr="00962839" w:rsidRDefault="00866591" w:rsidP="00C82652">
            <w:pPr>
              <w:rPr>
                <w:rFonts w:ascii="Cambria" w:hAnsi="Cambria"/>
              </w:rPr>
            </w:pPr>
            <w:r w:rsidRPr="00962839">
              <w:rPr>
                <w:rFonts w:ascii="Cambria" w:hAnsi="Cambria"/>
              </w:rPr>
              <w:lastRenderedPageBreak/>
              <w:t>2.</w:t>
            </w:r>
          </w:p>
        </w:tc>
        <w:tc>
          <w:tcPr>
            <w:tcW w:w="4537" w:type="dxa"/>
            <w:hideMark/>
          </w:tcPr>
          <w:p w:rsidR="00866591" w:rsidRPr="00962839" w:rsidRDefault="00866591" w:rsidP="00C82652">
            <w:pPr>
              <w:rPr>
                <w:rFonts w:ascii="Cambria" w:hAnsi="Cambria"/>
              </w:rPr>
            </w:pPr>
            <w:r w:rsidRPr="00962839">
              <w:rPr>
                <w:rFonts w:ascii="Cambria" w:hAnsi="Cambria"/>
              </w:rPr>
              <w:t>Grubo čišćenje okoliša po završetku svih građevinskih radova te vraćanje gradilišta u prvobitno stanje s utovarom svog otpadnog materijala (šute) u kamion i odvozom na gradsku deponiju udaljenu do 5 km.</w:t>
            </w:r>
          </w:p>
        </w:tc>
        <w:tc>
          <w:tcPr>
            <w:tcW w:w="850" w:type="dxa"/>
            <w:hideMark/>
          </w:tcPr>
          <w:p w:rsidR="00866591" w:rsidRPr="00962839" w:rsidRDefault="00866591" w:rsidP="00C82652">
            <w:pPr>
              <w:rPr>
                <w:rFonts w:ascii="Cambria" w:hAnsi="Cambria"/>
              </w:rPr>
            </w:pPr>
            <w:r>
              <w:rPr>
                <w:rFonts w:ascii="Cambria" w:hAnsi="Cambria"/>
              </w:rPr>
              <w:t>1</w:t>
            </w:r>
          </w:p>
        </w:tc>
        <w:tc>
          <w:tcPr>
            <w:tcW w:w="1276" w:type="dxa"/>
            <w:hideMark/>
          </w:tcPr>
          <w:p w:rsidR="00866591" w:rsidRPr="00962839" w:rsidRDefault="00866591" w:rsidP="00C82652">
            <w:pPr>
              <w:rPr>
                <w:rFonts w:ascii="Cambria" w:hAnsi="Cambria"/>
              </w:rPr>
            </w:pPr>
            <w:r>
              <w:rPr>
                <w:rFonts w:ascii="Cambria" w:hAnsi="Cambria"/>
              </w:rPr>
              <w:t>komplet</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900"/>
        </w:trPr>
        <w:tc>
          <w:tcPr>
            <w:tcW w:w="709" w:type="dxa"/>
            <w:noWrap/>
            <w:hideMark/>
          </w:tcPr>
          <w:p w:rsidR="00866591" w:rsidRPr="00962839" w:rsidRDefault="00866591" w:rsidP="00C82652">
            <w:pPr>
              <w:rPr>
                <w:rFonts w:ascii="Cambria" w:hAnsi="Cambria"/>
              </w:rPr>
            </w:pPr>
            <w:r w:rsidRPr="00962839">
              <w:rPr>
                <w:rFonts w:ascii="Cambria" w:hAnsi="Cambria"/>
              </w:rPr>
              <w:t>3.</w:t>
            </w:r>
          </w:p>
        </w:tc>
        <w:tc>
          <w:tcPr>
            <w:tcW w:w="4537" w:type="dxa"/>
            <w:hideMark/>
          </w:tcPr>
          <w:p w:rsidR="00866591" w:rsidRPr="00962839" w:rsidRDefault="00866591" w:rsidP="00C82652">
            <w:pPr>
              <w:rPr>
                <w:rFonts w:ascii="Cambria" w:hAnsi="Cambria"/>
              </w:rPr>
            </w:pPr>
            <w:r w:rsidRPr="00962839">
              <w:rPr>
                <w:rFonts w:ascii="Cambria" w:hAnsi="Cambria"/>
              </w:rPr>
              <w:t>Odbijanje postojeće</w:t>
            </w:r>
            <w:r>
              <w:rPr>
                <w:rFonts w:ascii="Cambria" w:hAnsi="Cambria"/>
              </w:rPr>
              <w:t xml:space="preserve"> </w:t>
            </w:r>
            <w:r w:rsidRPr="00962839">
              <w:rPr>
                <w:rFonts w:ascii="Cambria" w:hAnsi="Cambria"/>
              </w:rPr>
              <w:t xml:space="preserve"> dotrajale žbuke sa vanjskih zidova sa utovarom i odvozom na deponiju smeća.</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190,00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500"/>
        </w:trPr>
        <w:tc>
          <w:tcPr>
            <w:tcW w:w="709" w:type="dxa"/>
            <w:noWrap/>
            <w:hideMark/>
          </w:tcPr>
          <w:p w:rsidR="00866591" w:rsidRPr="00962839" w:rsidRDefault="00866591" w:rsidP="00C82652">
            <w:pPr>
              <w:rPr>
                <w:rFonts w:ascii="Cambria" w:hAnsi="Cambria"/>
              </w:rPr>
            </w:pPr>
            <w:r>
              <w:rPr>
                <w:rFonts w:ascii="Cambria" w:hAnsi="Cambria"/>
              </w:rPr>
              <w:t>4</w:t>
            </w:r>
          </w:p>
        </w:tc>
        <w:tc>
          <w:tcPr>
            <w:tcW w:w="4537" w:type="dxa"/>
            <w:hideMark/>
          </w:tcPr>
          <w:p w:rsidR="00866591" w:rsidRPr="00962839" w:rsidRDefault="00866591" w:rsidP="00C82652">
            <w:pPr>
              <w:rPr>
                <w:rFonts w:ascii="Cambria" w:hAnsi="Cambria"/>
              </w:rPr>
            </w:pPr>
            <w:r>
              <w:rPr>
                <w:rFonts w:ascii="Cambria" w:hAnsi="Cambria"/>
              </w:rPr>
              <w:t>Izvedba termoizolirajuće obloge fasadnog zida pločama debljine 15cm od samogasivog ekspandiranog plostirena. Ploče se za zid učvršćuju trakastim ljepljenjem  cementnim mortom „Samoterm T-HS“ i sidrima od antikorozivnog  materijala (9 kom/m2) . Preko ploča nanosi se sloj cementnog morta  Samoterm T-HS“ deblčjine 2-3mm. Sve izvesti u skladu  s uputama prroizvođača . u cijenu je uračunato i nanošenje završnog sloja fasade i to zaglađena silikatna žbuka 1,5 mm u boji uz prethodno grundiranje u odgovarajućem tonu. Jedinična cijena obuhvaća sav potreban rad  i materijal. Obračun po m2 stvarno izvedene površine.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190,00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Pr>
                <w:rFonts w:ascii="Cambria" w:hAnsi="Cambria"/>
              </w:rPr>
              <w:t xml:space="preserve">5. </w:t>
            </w:r>
          </w:p>
        </w:tc>
        <w:tc>
          <w:tcPr>
            <w:tcW w:w="4537" w:type="dxa"/>
            <w:hideMark/>
          </w:tcPr>
          <w:p w:rsidR="00866591" w:rsidRDefault="00866591" w:rsidP="00C82652">
            <w:pPr>
              <w:rPr>
                <w:rFonts w:ascii="Cambria" w:hAnsi="Cambria"/>
              </w:rPr>
            </w:pPr>
            <w:r>
              <w:rPr>
                <w:rFonts w:ascii="Cambria" w:hAnsi="Cambria"/>
              </w:rPr>
              <w:t xml:space="preserve">Bojanje zidova REVITACOLOR AG -jednakovrijednom mikroarmiranom akrilnom fasadnom bojom u dva sloja po izboru investitora </w:t>
            </w:r>
          </w:p>
          <w:p w:rsidR="00866591" w:rsidRPr="00962839" w:rsidRDefault="00866591" w:rsidP="00C82652">
            <w:pPr>
              <w:rPr>
                <w:rFonts w:ascii="Cambria" w:hAnsi="Cambria"/>
              </w:rPr>
            </w:pPr>
            <w:r w:rsidRPr="008771E1">
              <w:rPr>
                <w:rFonts w:ascii="Cambria" w:hAnsi="Cambria"/>
              </w:rPr>
              <w:t>Obračun po m2 stvarno izvedene površine.</w:t>
            </w:r>
          </w:p>
        </w:tc>
        <w:tc>
          <w:tcPr>
            <w:tcW w:w="850" w:type="dxa"/>
            <w:hideMark/>
          </w:tcPr>
          <w:p w:rsidR="00866591" w:rsidRPr="00962839" w:rsidRDefault="00866591" w:rsidP="00C82652">
            <w:pPr>
              <w:rPr>
                <w:rFonts w:ascii="Cambria" w:hAnsi="Cambria"/>
              </w:rPr>
            </w:pPr>
            <w:r>
              <w:rPr>
                <w:rFonts w:ascii="Cambria" w:hAnsi="Cambria"/>
              </w:rPr>
              <w:t>m2</w:t>
            </w:r>
          </w:p>
        </w:tc>
        <w:tc>
          <w:tcPr>
            <w:tcW w:w="1276" w:type="dxa"/>
            <w:hideMark/>
          </w:tcPr>
          <w:p w:rsidR="00866591" w:rsidRPr="00962839" w:rsidRDefault="00866591" w:rsidP="00C82652">
            <w:pPr>
              <w:rPr>
                <w:rFonts w:ascii="Cambria" w:hAnsi="Cambria"/>
              </w:rPr>
            </w:pPr>
            <w:r>
              <w:rPr>
                <w:rFonts w:ascii="Cambria" w:hAnsi="Cambria"/>
              </w:rPr>
              <w:t>190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II.</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FASADERSKI RADOVI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III.</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ZAMJENA VANJSKE STOLARIJE</w:t>
            </w: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Demontaža postojeće vanjske stolarije.</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14,00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544"/>
        </w:trPr>
        <w:tc>
          <w:tcPr>
            <w:tcW w:w="709" w:type="dxa"/>
            <w:noWrap/>
            <w:hideMark/>
          </w:tcPr>
          <w:p w:rsidR="00866591" w:rsidRPr="00962839" w:rsidRDefault="00866591" w:rsidP="00C82652">
            <w:pPr>
              <w:rPr>
                <w:rFonts w:ascii="Cambria" w:hAnsi="Cambria"/>
              </w:rPr>
            </w:pPr>
            <w:r w:rsidRPr="00962839">
              <w:rPr>
                <w:rFonts w:ascii="Cambria" w:hAnsi="Cambria"/>
              </w:rPr>
              <w:t>2.</w:t>
            </w:r>
          </w:p>
        </w:tc>
        <w:tc>
          <w:tcPr>
            <w:tcW w:w="4537" w:type="dxa"/>
            <w:hideMark/>
          </w:tcPr>
          <w:p w:rsidR="00866591" w:rsidRPr="00962839" w:rsidRDefault="00866591" w:rsidP="00C82652">
            <w:pPr>
              <w:rPr>
                <w:rFonts w:ascii="Cambria" w:hAnsi="Cambria"/>
              </w:rPr>
            </w:pPr>
            <w:r w:rsidRPr="00962839">
              <w:rPr>
                <w:rFonts w:ascii="Cambria" w:hAnsi="Cambria"/>
              </w:rPr>
              <w:t>Nabava i dobava vanjske stolarije, komplet sa svim zidarsko ličilačkim  popravcima te klupčicama i zaštitom od sunca, koeficijent prolaska topline:</w:t>
            </w:r>
            <w:r w:rsidRPr="00962839">
              <w:rPr>
                <w:rFonts w:ascii="Cambria" w:hAnsi="Cambria"/>
              </w:rPr>
              <w:br/>
              <w:t>U manje ili jednako od 1,4 W/m2,K za komplet</w:t>
            </w:r>
            <w:r w:rsidRPr="00962839">
              <w:rPr>
                <w:rFonts w:ascii="Cambria" w:hAnsi="Cambria"/>
              </w:rPr>
              <w:br/>
              <w:t>U manje ili jednako od 1,1 W/m2,K za staklo</w:t>
            </w: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a)</w:t>
            </w:r>
          </w:p>
        </w:tc>
        <w:tc>
          <w:tcPr>
            <w:tcW w:w="4537" w:type="dxa"/>
            <w:hideMark/>
          </w:tcPr>
          <w:p w:rsidR="00866591" w:rsidRPr="00962839" w:rsidRDefault="00866591" w:rsidP="00C82652">
            <w:pPr>
              <w:rPr>
                <w:rFonts w:ascii="Cambria" w:hAnsi="Cambria"/>
              </w:rPr>
            </w:pPr>
            <w:r w:rsidRPr="00962839">
              <w:rPr>
                <w:rFonts w:ascii="Cambria" w:hAnsi="Cambria"/>
              </w:rPr>
              <w:t>PVC vrata dim. 110x210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b)</w:t>
            </w:r>
          </w:p>
        </w:tc>
        <w:tc>
          <w:tcPr>
            <w:tcW w:w="4537" w:type="dxa"/>
            <w:hideMark/>
          </w:tcPr>
          <w:p w:rsidR="00866591" w:rsidRPr="00962839" w:rsidRDefault="00866591" w:rsidP="00C82652">
            <w:pPr>
              <w:rPr>
                <w:rFonts w:ascii="Cambria" w:hAnsi="Cambria"/>
              </w:rPr>
            </w:pPr>
            <w:r w:rsidRPr="00962839">
              <w:rPr>
                <w:rFonts w:ascii="Cambria" w:hAnsi="Cambria"/>
              </w:rPr>
              <w:t>PVC vrata dim. 150x210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c)</w:t>
            </w:r>
          </w:p>
        </w:tc>
        <w:tc>
          <w:tcPr>
            <w:tcW w:w="4537" w:type="dxa"/>
            <w:hideMark/>
          </w:tcPr>
          <w:p w:rsidR="00866591" w:rsidRPr="00962839" w:rsidRDefault="00866591" w:rsidP="00C82652">
            <w:pPr>
              <w:rPr>
                <w:rFonts w:ascii="Cambria" w:hAnsi="Cambria"/>
              </w:rPr>
            </w:pPr>
            <w:r w:rsidRPr="00962839">
              <w:rPr>
                <w:rFonts w:ascii="Cambria" w:hAnsi="Cambria"/>
              </w:rPr>
              <w:t>PVC vrata dim. 85x205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d)</w:t>
            </w:r>
          </w:p>
        </w:tc>
        <w:tc>
          <w:tcPr>
            <w:tcW w:w="4537" w:type="dxa"/>
            <w:hideMark/>
          </w:tcPr>
          <w:p w:rsidR="00866591" w:rsidRPr="00962839" w:rsidRDefault="00866591" w:rsidP="00C82652">
            <w:pPr>
              <w:rPr>
                <w:rFonts w:ascii="Cambria" w:hAnsi="Cambria"/>
              </w:rPr>
            </w:pPr>
            <w:r w:rsidRPr="00962839">
              <w:rPr>
                <w:rFonts w:ascii="Cambria" w:hAnsi="Cambria"/>
              </w:rPr>
              <w:t>PVC vrata dim. 90x220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e)</w:t>
            </w:r>
          </w:p>
        </w:tc>
        <w:tc>
          <w:tcPr>
            <w:tcW w:w="4537" w:type="dxa"/>
            <w:hideMark/>
          </w:tcPr>
          <w:p w:rsidR="00866591" w:rsidRPr="00962839" w:rsidRDefault="00866591" w:rsidP="00C82652">
            <w:pPr>
              <w:rPr>
                <w:rFonts w:ascii="Cambria" w:hAnsi="Cambria"/>
              </w:rPr>
            </w:pPr>
            <w:r w:rsidRPr="00962839">
              <w:rPr>
                <w:rFonts w:ascii="Cambria" w:hAnsi="Cambria"/>
              </w:rPr>
              <w:t>PVC vrata dim. 70x200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f)</w:t>
            </w:r>
          </w:p>
        </w:tc>
        <w:tc>
          <w:tcPr>
            <w:tcW w:w="4537" w:type="dxa"/>
            <w:hideMark/>
          </w:tcPr>
          <w:p w:rsidR="00866591" w:rsidRPr="00962839" w:rsidRDefault="00866591" w:rsidP="00C82652">
            <w:pPr>
              <w:rPr>
                <w:rFonts w:ascii="Cambria" w:hAnsi="Cambria"/>
              </w:rPr>
            </w:pPr>
            <w:r w:rsidRPr="00962839">
              <w:rPr>
                <w:rFonts w:ascii="Cambria" w:hAnsi="Cambria"/>
              </w:rPr>
              <w:t>PVC prozor dimenzija: 170x135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g)</w:t>
            </w:r>
          </w:p>
        </w:tc>
        <w:tc>
          <w:tcPr>
            <w:tcW w:w="4537" w:type="dxa"/>
            <w:hideMark/>
          </w:tcPr>
          <w:p w:rsidR="00866591" w:rsidRPr="00962839" w:rsidRDefault="00866591" w:rsidP="00C82652">
            <w:pPr>
              <w:rPr>
                <w:rFonts w:ascii="Cambria" w:hAnsi="Cambria"/>
              </w:rPr>
            </w:pPr>
            <w:r w:rsidRPr="00962839">
              <w:rPr>
                <w:rFonts w:ascii="Cambria" w:hAnsi="Cambria"/>
              </w:rPr>
              <w:t>PVC prozor dimenzija: 140x80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3,00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h)</w:t>
            </w:r>
          </w:p>
        </w:tc>
        <w:tc>
          <w:tcPr>
            <w:tcW w:w="4537" w:type="dxa"/>
            <w:hideMark/>
          </w:tcPr>
          <w:p w:rsidR="00866591" w:rsidRPr="00962839" w:rsidRDefault="00866591" w:rsidP="00C82652">
            <w:pPr>
              <w:rPr>
                <w:rFonts w:ascii="Cambria" w:hAnsi="Cambria"/>
              </w:rPr>
            </w:pPr>
            <w:r w:rsidRPr="00962839">
              <w:rPr>
                <w:rFonts w:ascii="Cambria" w:hAnsi="Cambria"/>
              </w:rPr>
              <w:t>PVC prozor dimenzija: 60x60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2,00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i)</w:t>
            </w:r>
          </w:p>
        </w:tc>
        <w:tc>
          <w:tcPr>
            <w:tcW w:w="4537" w:type="dxa"/>
            <w:hideMark/>
          </w:tcPr>
          <w:p w:rsidR="00866591" w:rsidRPr="00962839" w:rsidRDefault="00866591" w:rsidP="00C82652">
            <w:pPr>
              <w:rPr>
                <w:rFonts w:ascii="Cambria" w:hAnsi="Cambria"/>
              </w:rPr>
            </w:pPr>
            <w:r w:rsidRPr="00962839">
              <w:rPr>
                <w:rFonts w:ascii="Cambria" w:hAnsi="Cambria"/>
              </w:rPr>
              <w:t>PVC prozor dimenzija: 60x80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j)</w:t>
            </w:r>
          </w:p>
        </w:tc>
        <w:tc>
          <w:tcPr>
            <w:tcW w:w="4537" w:type="dxa"/>
            <w:hideMark/>
          </w:tcPr>
          <w:p w:rsidR="00866591" w:rsidRPr="00962839" w:rsidRDefault="00866591" w:rsidP="00C82652">
            <w:pPr>
              <w:rPr>
                <w:rFonts w:ascii="Cambria" w:hAnsi="Cambria"/>
              </w:rPr>
            </w:pPr>
            <w:r w:rsidRPr="00962839">
              <w:rPr>
                <w:rFonts w:ascii="Cambria" w:hAnsi="Cambria"/>
              </w:rPr>
              <w:t>PVC prozor dimenzija: 60x90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k)</w:t>
            </w:r>
          </w:p>
        </w:tc>
        <w:tc>
          <w:tcPr>
            <w:tcW w:w="4537" w:type="dxa"/>
            <w:hideMark/>
          </w:tcPr>
          <w:p w:rsidR="00866591" w:rsidRPr="00962839" w:rsidRDefault="00866591" w:rsidP="00C82652">
            <w:pPr>
              <w:rPr>
                <w:rFonts w:ascii="Cambria" w:hAnsi="Cambria"/>
              </w:rPr>
            </w:pPr>
            <w:r w:rsidRPr="00962839">
              <w:rPr>
                <w:rFonts w:ascii="Cambria" w:hAnsi="Cambria"/>
              </w:rPr>
              <w:t>PVC prozor dimenzija: 140x60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l)</w:t>
            </w:r>
          </w:p>
        </w:tc>
        <w:tc>
          <w:tcPr>
            <w:tcW w:w="4537" w:type="dxa"/>
            <w:hideMark/>
          </w:tcPr>
          <w:p w:rsidR="00866591" w:rsidRPr="00962839" w:rsidRDefault="00866591" w:rsidP="00C82652">
            <w:pPr>
              <w:rPr>
                <w:rFonts w:ascii="Cambria" w:hAnsi="Cambria"/>
              </w:rPr>
            </w:pPr>
            <w:r w:rsidRPr="00962839">
              <w:rPr>
                <w:rFonts w:ascii="Cambria" w:hAnsi="Cambria"/>
              </w:rPr>
              <w:t>Aluminijske prozorske klupice do 30 cm</w:t>
            </w:r>
          </w:p>
        </w:tc>
        <w:tc>
          <w:tcPr>
            <w:tcW w:w="850" w:type="dxa"/>
            <w:hideMark/>
          </w:tcPr>
          <w:p w:rsidR="00866591" w:rsidRPr="00962839" w:rsidRDefault="00866591" w:rsidP="00C82652">
            <w:pPr>
              <w:rPr>
                <w:rFonts w:ascii="Cambria" w:hAnsi="Cambria"/>
              </w:rPr>
            </w:pPr>
            <w:r w:rsidRPr="00962839">
              <w:rPr>
                <w:rFonts w:ascii="Cambria" w:hAnsi="Cambria"/>
              </w:rPr>
              <w:t>m1</w:t>
            </w:r>
          </w:p>
        </w:tc>
        <w:tc>
          <w:tcPr>
            <w:tcW w:w="1276" w:type="dxa"/>
            <w:hideMark/>
          </w:tcPr>
          <w:p w:rsidR="00866591" w:rsidRPr="00962839" w:rsidRDefault="00866591" w:rsidP="00C82652">
            <w:pPr>
              <w:rPr>
                <w:rFonts w:ascii="Cambria" w:hAnsi="Cambria"/>
              </w:rPr>
            </w:pPr>
            <w:r w:rsidRPr="00962839">
              <w:rPr>
                <w:rFonts w:ascii="Cambria" w:hAnsi="Cambria"/>
              </w:rPr>
              <w:t>20,00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III.</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ZAMJENA VANJSKE STOLARIJE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IV.</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ZAMJENA UNUTARNJE STOLARIJE</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Demontaža postojeće unutarnje stolarije.</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7,00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504"/>
        </w:trPr>
        <w:tc>
          <w:tcPr>
            <w:tcW w:w="709" w:type="dxa"/>
            <w:noWrap/>
            <w:hideMark/>
          </w:tcPr>
          <w:p w:rsidR="00866591" w:rsidRPr="00962839" w:rsidRDefault="00866591" w:rsidP="00C82652">
            <w:pPr>
              <w:rPr>
                <w:rFonts w:ascii="Cambria" w:hAnsi="Cambria"/>
              </w:rPr>
            </w:pPr>
            <w:r w:rsidRPr="00962839">
              <w:rPr>
                <w:rFonts w:ascii="Cambria" w:hAnsi="Cambria"/>
              </w:rPr>
              <w:t>2.</w:t>
            </w:r>
          </w:p>
        </w:tc>
        <w:tc>
          <w:tcPr>
            <w:tcW w:w="4537" w:type="dxa"/>
            <w:hideMark/>
          </w:tcPr>
          <w:p w:rsidR="00866591" w:rsidRPr="00962839" w:rsidRDefault="00866591" w:rsidP="00C82652">
            <w:pPr>
              <w:rPr>
                <w:rFonts w:ascii="Cambria" w:hAnsi="Cambria"/>
              </w:rPr>
            </w:pPr>
            <w:r w:rsidRPr="00962839">
              <w:rPr>
                <w:rFonts w:ascii="Cambria" w:hAnsi="Cambria"/>
              </w:rPr>
              <w:t>Nabava i dobava vanjske stolarije, komplet sa svim zidarsko ličilačkim  popravcima te klupčicama i zaštitom od sunca, koeficijent prolaska topline:</w:t>
            </w:r>
            <w:r w:rsidRPr="00962839">
              <w:rPr>
                <w:rFonts w:ascii="Cambria" w:hAnsi="Cambria"/>
              </w:rPr>
              <w:br/>
              <w:t>U manje ili jednako od 1,4 W/m2,K za komplet</w:t>
            </w:r>
            <w:r w:rsidRPr="00962839">
              <w:rPr>
                <w:rFonts w:ascii="Cambria" w:hAnsi="Cambria"/>
              </w:rPr>
              <w:br/>
              <w:t>U manje ili jednako od 1,1 W/m2,K za staklo</w:t>
            </w: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a)</w:t>
            </w:r>
          </w:p>
        </w:tc>
        <w:tc>
          <w:tcPr>
            <w:tcW w:w="4537" w:type="dxa"/>
            <w:hideMark/>
          </w:tcPr>
          <w:p w:rsidR="00866591" w:rsidRPr="00962839" w:rsidRDefault="00866591" w:rsidP="00C82652">
            <w:pPr>
              <w:rPr>
                <w:rFonts w:ascii="Cambria" w:hAnsi="Cambria"/>
              </w:rPr>
            </w:pPr>
            <w:r w:rsidRPr="00962839">
              <w:rPr>
                <w:rFonts w:ascii="Cambria" w:hAnsi="Cambria"/>
              </w:rPr>
              <w:t>PVC vrata dim. 70x200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4,00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b)</w:t>
            </w:r>
          </w:p>
        </w:tc>
        <w:tc>
          <w:tcPr>
            <w:tcW w:w="4537" w:type="dxa"/>
            <w:hideMark/>
          </w:tcPr>
          <w:p w:rsidR="00866591" w:rsidRPr="00962839" w:rsidRDefault="00866591" w:rsidP="00C82652">
            <w:pPr>
              <w:rPr>
                <w:rFonts w:ascii="Cambria" w:hAnsi="Cambria"/>
              </w:rPr>
            </w:pPr>
            <w:r w:rsidRPr="00962839">
              <w:rPr>
                <w:rFonts w:ascii="Cambria" w:hAnsi="Cambria"/>
              </w:rPr>
              <w:t>PVC vrata dim. 85x200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2,00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c)</w:t>
            </w:r>
          </w:p>
        </w:tc>
        <w:tc>
          <w:tcPr>
            <w:tcW w:w="4537" w:type="dxa"/>
            <w:hideMark/>
          </w:tcPr>
          <w:p w:rsidR="00866591" w:rsidRPr="00962839" w:rsidRDefault="00866591" w:rsidP="00C82652">
            <w:pPr>
              <w:rPr>
                <w:rFonts w:ascii="Cambria" w:hAnsi="Cambria"/>
              </w:rPr>
            </w:pPr>
            <w:r w:rsidRPr="00962839">
              <w:rPr>
                <w:rFonts w:ascii="Cambria" w:hAnsi="Cambria"/>
              </w:rPr>
              <w:t>PVC prozor dimenzija: 280x60 cm</w:t>
            </w:r>
          </w:p>
        </w:tc>
        <w:tc>
          <w:tcPr>
            <w:tcW w:w="850" w:type="dxa"/>
            <w:hideMark/>
          </w:tcPr>
          <w:p w:rsidR="00866591" w:rsidRPr="00962839" w:rsidRDefault="00866591" w:rsidP="00C82652">
            <w:pPr>
              <w:rPr>
                <w:rFonts w:ascii="Cambria" w:hAnsi="Cambria"/>
              </w:rPr>
            </w:pPr>
            <w:r w:rsidRPr="00962839">
              <w:rPr>
                <w:rFonts w:ascii="Cambria" w:hAnsi="Cambria"/>
              </w:rPr>
              <w:t>kom</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IV.</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ZAMJENA UNUTARNJE STOLARIJE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 xml:space="preserve">SOBOSLIKARSKI RADOVI </w:t>
            </w:r>
          </w:p>
        </w:tc>
        <w:tc>
          <w:tcPr>
            <w:tcW w:w="1843" w:type="dxa"/>
            <w:hideMark/>
          </w:tcPr>
          <w:p w:rsidR="00866591" w:rsidRPr="00962839" w:rsidRDefault="00866591" w:rsidP="00C82652">
            <w:pPr>
              <w:rPr>
                <w:rFonts w:ascii="Cambria" w:hAnsi="Cambria"/>
                <w:b/>
                <w:bCs/>
              </w:rPr>
            </w:pPr>
          </w:p>
        </w:tc>
      </w:tr>
      <w:tr w:rsidR="00866591" w:rsidRPr="00962839" w:rsidTr="004A4317">
        <w:trPr>
          <w:trHeight w:val="900"/>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i žbukanje unutarnjih zidova produženim cementnim mortom debljine žbuke cca 2,00 cm.</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150,00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802"/>
        </w:trPr>
        <w:tc>
          <w:tcPr>
            <w:tcW w:w="709" w:type="dxa"/>
            <w:noWrap/>
            <w:hideMark/>
          </w:tcPr>
          <w:p w:rsidR="00866591" w:rsidRPr="00962839" w:rsidRDefault="00866591" w:rsidP="00C82652">
            <w:pPr>
              <w:rPr>
                <w:rFonts w:ascii="Cambria" w:hAnsi="Cambria"/>
              </w:rPr>
            </w:pPr>
            <w:r w:rsidRPr="00962839">
              <w:rPr>
                <w:rFonts w:ascii="Cambria" w:hAnsi="Cambria"/>
              </w:rPr>
              <w:t>2.</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djelomično</w:t>
            </w:r>
            <w:r w:rsidRPr="00962839">
              <w:rPr>
                <w:rFonts w:ascii="Cambria" w:hAnsi="Cambria"/>
              </w:rPr>
              <w:br/>
              <w:t>gletanje manjih rupica u zidu i kompletno</w:t>
            </w:r>
            <w:r w:rsidRPr="00962839">
              <w:rPr>
                <w:rFonts w:ascii="Cambria" w:hAnsi="Cambria"/>
              </w:rPr>
              <w:br/>
              <w:t>bojanje stropa prostorija bijelom</w:t>
            </w:r>
            <w:r w:rsidRPr="00962839">
              <w:rPr>
                <w:rFonts w:ascii="Cambria" w:hAnsi="Cambria"/>
              </w:rPr>
              <w:br/>
              <w:t>bojom u dva sloja sa prethodnim</w:t>
            </w:r>
            <w:r w:rsidRPr="00962839">
              <w:rPr>
                <w:rFonts w:ascii="Cambria" w:hAnsi="Cambria"/>
              </w:rPr>
              <w:br/>
              <w:t>zaštićivanjem poda. U cijenu je uračunata</w:t>
            </w:r>
            <w:r w:rsidRPr="00962839">
              <w:rPr>
                <w:rFonts w:ascii="Cambria" w:hAnsi="Cambria"/>
              </w:rPr>
              <w:br/>
              <w:t>potrebna skela za rad.</w:t>
            </w:r>
            <w:r w:rsidRPr="00962839">
              <w:rPr>
                <w:rFonts w:ascii="Cambria" w:hAnsi="Cambria"/>
              </w:rPr>
              <w:br/>
              <w:t>Obračun po m2 izvedene plohe.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150,00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827"/>
        </w:trPr>
        <w:tc>
          <w:tcPr>
            <w:tcW w:w="709" w:type="dxa"/>
            <w:noWrap/>
            <w:hideMark/>
          </w:tcPr>
          <w:p w:rsidR="00866591" w:rsidRPr="00962839" w:rsidRDefault="00866591" w:rsidP="00C82652">
            <w:pPr>
              <w:rPr>
                <w:rFonts w:ascii="Cambria" w:hAnsi="Cambria"/>
              </w:rPr>
            </w:pPr>
            <w:r w:rsidRPr="00962839">
              <w:rPr>
                <w:rFonts w:ascii="Cambria" w:hAnsi="Cambria"/>
              </w:rPr>
              <w:t>3.</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djelomično</w:t>
            </w:r>
            <w:r w:rsidRPr="00962839">
              <w:rPr>
                <w:rFonts w:ascii="Cambria" w:hAnsi="Cambria"/>
              </w:rPr>
              <w:br/>
              <w:t>gletanje manjih rupica u zidu i kompletno</w:t>
            </w:r>
            <w:r w:rsidRPr="00962839">
              <w:rPr>
                <w:rFonts w:ascii="Cambria" w:hAnsi="Cambria"/>
              </w:rPr>
              <w:br/>
              <w:t xml:space="preserve">bojanje zidova prostorija  boji po izboru investitora, u dva sloja sa prethodnim zaštićivanjem poda. U cijenu je uračunata potrebna skela za rad. </w:t>
            </w:r>
            <w:r w:rsidRPr="00962839">
              <w:rPr>
                <w:rFonts w:ascii="Cambria" w:hAnsi="Cambria"/>
              </w:rPr>
              <w:br/>
              <w:t>Obračun po m2 izvedene plohe.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400,00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w:t>
            </w:r>
          </w:p>
        </w:tc>
        <w:tc>
          <w:tcPr>
            <w:tcW w:w="6663" w:type="dxa"/>
            <w:gridSpan w:val="3"/>
            <w:hideMark/>
          </w:tcPr>
          <w:p w:rsidR="00866591" w:rsidRDefault="00866591" w:rsidP="00C82652">
            <w:pPr>
              <w:rPr>
                <w:rFonts w:ascii="Cambria" w:hAnsi="Cambria"/>
                <w:b/>
                <w:bCs/>
              </w:rPr>
            </w:pPr>
            <w:r w:rsidRPr="00962839">
              <w:rPr>
                <w:rFonts w:ascii="Cambria" w:hAnsi="Cambria"/>
                <w:b/>
                <w:bCs/>
              </w:rPr>
              <w:t>SOBOSLIKARSKI RADOVI  UKUPNO KN</w:t>
            </w:r>
          </w:p>
          <w:p w:rsidR="004A4317" w:rsidRPr="00962839" w:rsidRDefault="004A4317" w:rsidP="00C82652">
            <w:pPr>
              <w:rPr>
                <w:rFonts w:ascii="Cambria" w:hAnsi="Cambria"/>
                <w:b/>
                <w:bCs/>
              </w:rPr>
            </w:pP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w:t>
            </w:r>
          </w:p>
        </w:tc>
        <w:tc>
          <w:tcPr>
            <w:tcW w:w="8080" w:type="dxa"/>
            <w:gridSpan w:val="4"/>
            <w:hideMark/>
          </w:tcPr>
          <w:p w:rsidR="00866591" w:rsidRDefault="00866591" w:rsidP="00C82652">
            <w:pPr>
              <w:rPr>
                <w:rFonts w:ascii="Cambria" w:hAnsi="Cambria"/>
                <w:b/>
                <w:bCs/>
              </w:rPr>
            </w:pPr>
            <w:r w:rsidRPr="00962839">
              <w:rPr>
                <w:rFonts w:ascii="Cambria" w:hAnsi="Cambria"/>
                <w:b/>
                <w:bCs/>
              </w:rPr>
              <w:t>POSTAVLJANJE GLAZURE I KERAMIČKIH PLOČICA</w:t>
            </w:r>
          </w:p>
          <w:p w:rsidR="004A4317" w:rsidRPr="00962839" w:rsidRDefault="004A4317"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900"/>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i izrada novog</w:t>
            </w:r>
            <w:r w:rsidRPr="00962839">
              <w:rPr>
                <w:rFonts w:ascii="Cambria" w:hAnsi="Cambria"/>
              </w:rPr>
              <w:br/>
              <w:t>cementnog estriha debljine 5 cm armiranog</w:t>
            </w:r>
            <w:r w:rsidRPr="00962839">
              <w:rPr>
                <w:rFonts w:ascii="Cambria" w:hAnsi="Cambria"/>
              </w:rPr>
              <w:br/>
              <w:t>vlaknima.</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150,00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345"/>
        </w:trPr>
        <w:tc>
          <w:tcPr>
            <w:tcW w:w="709" w:type="dxa"/>
            <w:noWrap/>
            <w:hideMark/>
          </w:tcPr>
          <w:p w:rsidR="00866591" w:rsidRPr="00962839" w:rsidRDefault="00866591" w:rsidP="00C82652">
            <w:pPr>
              <w:rPr>
                <w:rFonts w:ascii="Cambria" w:hAnsi="Cambria"/>
              </w:rPr>
            </w:pPr>
            <w:r w:rsidRPr="00962839">
              <w:rPr>
                <w:rFonts w:ascii="Cambria" w:hAnsi="Cambria"/>
              </w:rPr>
              <w:t>2.</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i postavljanje</w:t>
            </w:r>
            <w:r w:rsidRPr="00962839">
              <w:rPr>
                <w:rFonts w:ascii="Cambria" w:hAnsi="Cambria"/>
              </w:rPr>
              <w:br/>
              <w:t>unutrašnjih podnih keramičkih pločica sive</w:t>
            </w:r>
            <w:r w:rsidRPr="00962839">
              <w:rPr>
                <w:rFonts w:ascii="Cambria" w:hAnsi="Cambria"/>
              </w:rPr>
              <w:br/>
              <w:t>boje. Pločice se lijepe fleksibilnim ljepilom. U cijenu je uračunat sav potreban materijal i rad te fugiranje.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150,00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417"/>
        </w:trPr>
        <w:tc>
          <w:tcPr>
            <w:tcW w:w="709" w:type="dxa"/>
            <w:noWrap/>
            <w:hideMark/>
          </w:tcPr>
          <w:p w:rsidR="00866591" w:rsidRPr="00962839" w:rsidRDefault="00866591" w:rsidP="00C82652">
            <w:pPr>
              <w:rPr>
                <w:rFonts w:ascii="Cambria" w:hAnsi="Cambria"/>
              </w:rPr>
            </w:pPr>
            <w:r w:rsidRPr="00962839">
              <w:rPr>
                <w:rFonts w:ascii="Cambria" w:hAnsi="Cambria"/>
              </w:rPr>
              <w:lastRenderedPageBreak/>
              <w:t>3.</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i postavljanje</w:t>
            </w:r>
            <w:r w:rsidRPr="00962839">
              <w:rPr>
                <w:rFonts w:ascii="Cambria" w:hAnsi="Cambria"/>
              </w:rPr>
              <w:br/>
              <w:t xml:space="preserve">unutrašnjih zidnih keramičkih pločica </w:t>
            </w:r>
            <w:r w:rsidRPr="00962839">
              <w:rPr>
                <w:rFonts w:ascii="Cambria" w:hAnsi="Cambria"/>
              </w:rPr>
              <w:br/>
              <w:t>boje po želji investitora. Pločice se lijepe fleksibilnim ljepilom. U cijenu je uračunat sav potreban materijal i rad te fugiranje.</w:t>
            </w:r>
          </w:p>
        </w:tc>
        <w:tc>
          <w:tcPr>
            <w:tcW w:w="850" w:type="dxa"/>
            <w:hideMark/>
          </w:tcPr>
          <w:p w:rsidR="00866591" w:rsidRPr="00962839" w:rsidRDefault="00866591" w:rsidP="00C82652">
            <w:pPr>
              <w:rPr>
                <w:rFonts w:ascii="Cambria" w:hAnsi="Cambria"/>
              </w:rPr>
            </w:pPr>
            <w:r w:rsidRPr="00962839">
              <w:rPr>
                <w:rFonts w:ascii="Cambria" w:hAnsi="Cambria"/>
              </w:rPr>
              <w:t>m2</w:t>
            </w:r>
          </w:p>
        </w:tc>
        <w:tc>
          <w:tcPr>
            <w:tcW w:w="1276" w:type="dxa"/>
            <w:hideMark/>
          </w:tcPr>
          <w:p w:rsidR="00866591" w:rsidRPr="00962839" w:rsidRDefault="00866591" w:rsidP="00C82652">
            <w:pPr>
              <w:rPr>
                <w:rFonts w:ascii="Cambria" w:hAnsi="Cambria"/>
              </w:rPr>
            </w:pPr>
            <w:r w:rsidRPr="00962839">
              <w:rPr>
                <w:rFonts w:ascii="Cambria" w:hAnsi="Cambria"/>
              </w:rPr>
              <w:t>60,00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POSTAVLJANJE GLAZURE I KERAMIČKIH PLOČICA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VII.</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SANACIJA STRUJE</w:t>
            </w:r>
          </w:p>
        </w:tc>
        <w:tc>
          <w:tcPr>
            <w:tcW w:w="1843" w:type="dxa"/>
            <w:hideMark/>
          </w:tcPr>
          <w:p w:rsidR="00866591" w:rsidRPr="00962839" w:rsidRDefault="00866591" w:rsidP="00C82652">
            <w:pPr>
              <w:rPr>
                <w:rFonts w:ascii="Cambria" w:hAnsi="Cambria"/>
                <w:b/>
                <w:bCs/>
              </w:rPr>
            </w:pPr>
          </w:p>
        </w:tc>
      </w:tr>
      <w:tr w:rsidR="00866591" w:rsidRPr="00962839" w:rsidTr="004A4317">
        <w:trPr>
          <w:trHeight w:val="969"/>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 xml:space="preserve">Nabava potrebnog materijala, montaža i prepravljanje postojećih </w:t>
            </w:r>
            <w:r>
              <w:rPr>
                <w:rFonts w:ascii="Cambria" w:hAnsi="Cambria"/>
              </w:rPr>
              <w:t xml:space="preserve"> elektro</w:t>
            </w:r>
            <w:r w:rsidRPr="00962839">
              <w:rPr>
                <w:rFonts w:ascii="Cambria" w:hAnsi="Cambria"/>
              </w:rPr>
              <w:t>instalacija te montaža i u</w:t>
            </w:r>
            <w:r>
              <w:rPr>
                <w:rFonts w:ascii="Cambria" w:hAnsi="Cambria"/>
              </w:rPr>
              <w:t>gradnja te izrada novih elektro</w:t>
            </w:r>
            <w:r w:rsidRPr="00962839">
              <w:rPr>
                <w:rFonts w:ascii="Cambria" w:hAnsi="Cambria"/>
              </w:rPr>
              <w:t>instalacija.</w:t>
            </w:r>
          </w:p>
        </w:tc>
        <w:tc>
          <w:tcPr>
            <w:tcW w:w="850" w:type="dxa"/>
            <w:hideMark/>
          </w:tcPr>
          <w:p w:rsidR="00866591" w:rsidRPr="00962839" w:rsidRDefault="00866591" w:rsidP="00C82652">
            <w:pPr>
              <w:rPr>
                <w:rFonts w:ascii="Cambria" w:hAnsi="Cambria"/>
              </w:rPr>
            </w:pPr>
            <w:r w:rsidRPr="00962839">
              <w:rPr>
                <w:rFonts w:ascii="Cambria" w:hAnsi="Cambria"/>
              </w:rPr>
              <w:t>kpl</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VII.</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SANACIJA STRUJE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VIII.</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SANACIJA VODE</w:t>
            </w: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1076"/>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Nabava potrebnog materijala, montaža i prepravljanje postojeć</w:t>
            </w:r>
            <w:r>
              <w:rPr>
                <w:rFonts w:ascii="Cambria" w:hAnsi="Cambria"/>
              </w:rPr>
              <w:t>ih vodo</w:t>
            </w:r>
            <w:r w:rsidRPr="00962839">
              <w:rPr>
                <w:rFonts w:ascii="Cambria" w:hAnsi="Cambria"/>
              </w:rPr>
              <w:t xml:space="preserve">instalacija te montaža </w:t>
            </w:r>
            <w:r>
              <w:rPr>
                <w:rFonts w:ascii="Cambria" w:hAnsi="Cambria"/>
              </w:rPr>
              <w:t>i ugradnja te izrada novih vodo</w:t>
            </w:r>
            <w:r w:rsidRPr="00962839">
              <w:rPr>
                <w:rFonts w:ascii="Cambria" w:hAnsi="Cambria"/>
              </w:rPr>
              <w:t>instalacija.</w:t>
            </w:r>
          </w:p>
        </w:tc>
        <w:tc>
          <w:tcPr>
            <w:tcW w:w="850" w:type="dxa"/>
            <w:hideMark/>
          </w:tcPr>
          <w:p w:rsidR="00866591" w:rsidRPr="00962839" w:rsidRDefault="00866591" w:rsidP="00C82652">
            <w:pPr>
              <w:rPr>
                <w:rFonts w:ascii="Cambria" w:hAnsi="Cambria"/>
              </w:rPr>
            </w:pPr>
            <w:r w:rsidRPr="00962839">
              <w:rPr>
                <w:rFonts w:ascii="Cambria" w:hAnsi="Cambria"/>
              </w:rPr>
              <w:t>kpl</w:t>
            </w:r>
          </w:p>
        </w:tc>
        <w:tc>
          <w:tcPr>
            <w:tcW w:w="1276" w:type="dxa"/>
            <w:hideMark/>
          </w:tcPr>
          <w:p w:rsidR="00866591" w:rsidRPr="00962839" w:rsidRDefault="00866591" w:rsidP="00C82652">
            <w:pPr>
              <w:rPr>
                <w:rFonts w:ascii="Cambria" w:hAnsi="Cambria"/>
              </w:rPr>
            </w:pPr>
            <w:r w:rsidRPr="00962839">
              <w:rPr>
                <w:rFonts w:ascii="Cambria" w:hAnsi="Cambria"/>
              </w:rPr>
              <w:t>1,00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VIII.</w:t>
            </w:r>
          </w:p>
        </w:tc>
        <w:tc>
          <w:tcPr>
            <w:tcW w:w="6663" w:type="dxa"/>
            <w:gridSpan w:val="3"/>
            <w:hideMark/>
          </w:tcPr>
          <w:p w:rsidR="00866591" w:rsidRPr="00962839" w:rsidRDefault="00866591" w:rsidP="00C82652">
            <w:pPr>
              <w:rPr>
                <w:rFonts w:ascii="Cambria" w:hAnsi="Cambria"/>
                <w:b/>
                <w:bCs/>
              </w:rPr>
            </w:pPr>
            <w:r w:rsidRPr="00962839">
              <w:rPr>
                <w:rFonts w:ascii="Cambria" w:hAnsi="Cambria"/>
                <w:b/>
                <w:bCs/>
              </w:rPr>
              <w:t>SANACIJA VODE UKUPNO KN</w:t>
            </w:r>
          </w:p>
        </w:tc>
        <w:tc>
          <w:tcPr>
            <w:tcW w:w="1417" w:type="dxa"/>
          </w:tcPr>
          <w:p w:rsidR="00866591" w:rsidRPr="00962839" w:rsidRDefault="00866591" w:rsidP="00C82652">
            <w:pPr>
              <w:rPr>
                <w:rFonts w:ascii="Cambria" w:hAnsi="Cambria"/>
                <w:b/>
                <w:bCs/>
              </w:rPr>
            </w:pPr>
          </w:p>
        </w:tc>
        <w:tc>
          <w:tcPr>
            <w:tcW w:w="1843" w:type="dxa"/>
            <w:hideMark/>
          </w:tcPr>
          <w:p w:rsidR="00866591" w:rsidRPr="00962839" w:rsidRDefault="00866591" w:rsidP="00C82652">
            <w:pPr>
              <w:rPr>
                <w:rFonts w:ascii="Cambria" w:hAnsi="Cambria"/>
                <w:b/>
                <w:bCs/>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b/>
                <w:bCs/>
              </w:rPr>
            </w:pPr>
            <w:r w:rsidRPr="00962839">
              <w:rPr>
                <w:rFonts w:ascii="Cambria" w:hAnsi="Cambria"/>
                <w:b/>
                <w:bCs/>
              </w:rPr>
              <w:t>IX.</w:t>
            </w: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ISKOP ODVODNOG KANALA</w:t>
            </w:r>
          </w:p>
        </w:tc>
        <w:tc>
          <w:tcPr>
            <w:tcW w:w="1843" w:type="dxa"/>
            <w:hideMark/>
          </w:tcPr>
          <w:p w:rsidR="00866591" w:rsidRPr="00962839" w:rsidRDefault="00866591" w:rsidP="00C82652">
            <w:pPr>
              <w:rPr>
                <w:rFonts w:ascii="Cambria" w:hAnsi="Cambria"/>
                <w:b/>
                <w:bCs/>
              </w:rPr>
            </w:pPr>
          </w:p>
        </w:tc>
      </w:tr>
      <w:tr w:rsidR="00866591" w:rsidRPr="00962839" w:rsidTr="004A4317">
        <w:trPr>
          <w:trHeight w:val="600"/>
        </w:trPr>
        <w:tc>
          <w:tcPr>
            <w:tcW w:w="709" w:type="dxa"/>
            <w:noWrap/>
            <w:hideMark/>
          </w:tcPr>
          <w:p w:rsidR="00866591" w:rsidRPr="00962839" w:rsidRDefault="00866591" w:rsidP="00C82652">
            <w:pPr>
              <w:rPr>
                <w:rFonts w:ascii="Cambria" w:hAnsi="Cambria"/>
              </w:rPr>
            </w:pPr>
            <w:r w:rsidRPr="00962839">
              <w:rPr>
                <w:rFonts w:ascii="Cambria" w:hAnsi="Cambria"/>
              </w:rPr>
              <w:t>1.</w:t>
            </w:r>
          </w:p>
        </w:tc>
        <w:tc>
          <w:tcPr>
            <w:tcW w:w="4537" w:type="dxa"/>
            <w:hideMark/>
          </w:tcPr>
          <w:p w:rsidR="00866591" w:rsidRPr="00962839" w:rsidRDefault="00866591" w:rsidP="00C82652">
            <w:pPr>
              <w:rPr>
                <w:rFonts w:ascii="Cambria" w:hAnsi="Cambria"/>
              </w:rPr>
            </w:pPr>
            <w:r w:rsidRPr="00962839">
              <w:rPr>
                <w:rFonts w:ascii="Cambria" w:hAnsi="Cambria"/>
              </w:rPr>
              <w:t>Strojni iskop oborinskog kanala iza objekta radi sprječavanja oborinske vode.</w:t>
            </w: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a)</w:t>
            </w:r>
          </w:p>
        </w:tc>
        <w:tc>
          <w:tcPr>
            <w:tcW w:w="4537" w:type="dxa"/>
            <w:hideMark/>
          </w:tcPr>
          <w:p w:rsidR="00866591" w:rsidRPr="00962839" w:rsidRDefault="00866591" w:rsidP="00C82652">
            <w:pPr>
              <w:rPr>
                <w:rFonts w:ascii="Cambria" w:hAnsi="Cambria"/>
              </w:rPr>
            </w:pPr>
            <w:r w:rsidRPr="00962839">
              <w:rPr>
                <w:rFonts w:ascii="Cambria" w:hAnsi="Cambria"/>
              </w:rPr>
              <w:t>rad stroja bagera</w:t>
            </w:r>
          </w:p>
        </w:tc>
        <w:tc>
          <w:tcPr>
            <w:tcW w:w="850" w:type="dxa"/>
            <w:hideMark/>
          </w:tcPr>
          <w:p w:rsidR="00866591" w:rsidRPr="00962839" w:rsidRDefault="00866591" w:rsidP="00C82652">
            <w:pPr>
              <w:rPr>
                <w:rFonts w:ascii="Cambria" w:hAnsi="Cambria"/>
              </w:rPr>
            </w:pPr>
            <w:r w:rsidRPr="00962839">
              <w:rPr>
                <w:rFonts w:ascii="Cambria" w:hAnsi="Cambria"/>
              </w:rPr>
              <w:t>h</w:t>
            </w:r>
          </w:p>
        </w:tc>
        <w:tc>
          <w:tcPr>
            <w:tcW w:w="1276" w:type="dxa"/>
            <w:hideMark/>
          </w:tcPr>
          <w:p w:rsidR="00866591" w:rsidRPr="00962839" w:rsidRDefault="00866591" w:rsidP="00C82652">
            <w:pPr>
              <w:rPr>
                <w:rFonts w:ascii="Cambria" w:hAnsi="Cambria"/>
              </w:rPr>
            </w:pPr>
            <w:r w:rsidRPr="00962839">
              <w:rPr>
                <w:rFonts w:ascii="Cambria" w:hAnsi="Cambria"/>
              </w:rPr>
              <w:t>16,00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r w:rsidRPr="00962839">
              <w:rPr>
                <w:rFonts w:ascii="Cambria" w:hAnsi="Cambria"/>
              </w:rPr>
              <w:t>b)</w:t>
            </w:r>
          </w:p>
        </w:tc>
        <w:tc>
          <w:tcPr>
            <w:tcW w:w="4537" w:type="dxa"/>
            <w:hideMark/>
          </w:tcPr>
          <w:p w:rsidR="00866591" w:rsidRPr="00962839" w:rsidRDefault="00866591" w:rsidP="00C82652">
            <w:pPr>
              <w:rPr>
                <w:rFonts w:ascii="Cambria" w:hAnsi="Cambria"/>
              </w:rPr>
            </w:pPr>
            <w:r w:rsidRPr="00962839">
              <w:rPr>
                <w:rFonts w:ascii="Cambria" w:hAnsi="Cambria"/>
              </w:rPr>
              <w:t>rad stroja kamiona</w:t>
            </w:r>
          </w:p>
        </w:tc>
        <w:tc>
          <w:tcPr>
            <w:tcW w:w="850" w:type="dxa"/>
            <w:hideMark/>
          </w:tcPr>
          <w:p w:rsidR="00866591" w:rsidRPr="00962839" w:rsidRDefault="00866591" w:rsidP="00C82652">
            <w:pPr>
              <w:rPr>
                <w:rFonts w:ascii="Cambria" w:hAnsi="Cambria"/>
              </w:rPr>
            </w:pPr>
            <w:r w:rsidRPr="00962839">
              <w:rPr>
                <w:rFonts w:ascii="Cambria" w:hAnsi="Cambria"/>
              </w:rPr>
              <w:t>h</w:t>
            </w:r>
          </w:p>
        </w:tc>
        <w:tc>
          <w:tcPr>
            <w:tcW w:w="1276" w:type="dxa"/>
            <w:hideMark/>
          </w:tcPr>
          <w:p w:rsidR="00866591" w:rsidRPr="00962839" w:rsidRDefault="00866591" w:rsidP="00C82652">
            <w:pPr>
              <w:rPr>
                <w:rFonts w:ascii="Cambria" w:hAnsi="Cambria"/>
              </w:rPr>
            </w:pPr>
            <w:r w:rsidRPr="00962839">
              <w:rPr>
                <w:rFonts w:ascii="Cambria" w:hAnsi="Cambria"/>
              </w:rPr>
              <w:t>16,00</w:t>
            </w: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Pr="00962839" w:rsidRDefault="00866591" w:rsidP="00C82652">
            <w:pPr>
              <w:rPr>
                <w:rFonts w:ascii="Cambria" w:hAnsi="Cambria"/>
              </w:rPr>
            </w:pPr>
          </w:p>
        </w:tc>
        <w:tc>
          <w:tcPr>
            <w:tcW w:w="4537" w:type="dxa"/>
            <w:hideMark/>
          </w:tcPr>
          <w:p w:rsidR="00866591" w:rsidRPr="00962839" w:rsidRDefault="00866591" w:rsidP="00C82652">
            <w:pPr>
              <w:rPr>
                <w:rFonts w:ascii="Cambria" w:hAnsi="Cambria"/>
              </w:rPr>
            </w:pPr>
          </w:p>
        </w:tc>
        <w:tc>
          <w:tcPr>
            <w:tcW w:w="850" w:type="dxa"/>
            <w:hideMark/>
          </w:tcPr>
          <w:p w:rsidR="00866591" w:rsidRPr="00962839" w:rsidRDefault="00866591" w:rsidP="00C82652">
            <w:pPr>
              <w:rPr>
                <w:rFonts w:ascii="Cambria" w:hAnsi="Cambria"/>
              </w:rPr>
            </w:pPr>
          </w:p>
        </w:tc>
        <w:tc>
          <w:tcPr>
            <w:tcW w:w="1276" w:type="dxa"/>
            <w:hideMark/>
          </w:tcPr>
          <w:p w:rsidR="00866591" w:rsidRPr="00962839" w:rsidRDefault="00866591" w:rsidP="00C82652">
            <w:pPr>
              <w:rPr>
                <w:rFonts w:ascii="Cambria" w:hAnsi="Cambria"/>
              </w:rPr>
            </w:pPr>
          </w:p>
        </w:tc>
        <w:tc>
          <w:tcPr>
            <w:tcW w:w="1417" w:type="dxa"/>
            <w:hideMark/>
          </w:tcPr>
          <w:p w:rsidR="00866591" w:rsidRPr="00962839" w:rsidRDefault="00866591" w:rsidP="00C82652">
            <w:pPr>
              <w:rPr>
                <w:rFonts w:ascii="Cambria" w:hAnsi="Cambria"/>
              </w:rPr>
            </w:pPr>
          </w:p>
        </w:tc>
        <w:tc>
          <w:tcPr>
            <w:tcW w:w="1843" w:type="dxa"/>
            <w:hideMark/>
          </w:tcPr>
          <w:p w:rsidR="00866591" w:rsidRPr="00962839" w:rsidRDefault="00866591" w:rsidP="00C82652">
            <w:pPr>
              <w:rPr>
                <w:rFonts w:ascii="Cambria" w:hAnsi="Cambria"/>
              </w:rPr>
            </w:pPr>
          </w:p>
        </w:tc>
      </w:tr>
      <w:tr w:rsidR="00866591" w:rsidRPr="00962839" w:rsidTr="004A4317">
        <w:trPr>
          <w:trHeight w:val="300"/>
        </w:trPr>
        <w:tc>
          <w:tcPr>
            <w:tcW w:w="709" w:type="dxa"/>
            <w:noWrap/>
            <w:hideMark/>
          </w:tcPr>
          <w:p w:rsidR="00866591" w:rsidRDefault="00866591" w:rsidP="00C82652">
            <w:pPr>
              <w:rPr>
                <w:rFonts w:ascii="Cambria" w:hAnsi="Cambria"/>
                <w:b/>
                <w:bCs/>
              </w:rPr>
            </w:pPr>
            <w:r w:rsidRPr="00962839">
              <w:rPr>
                <w:rFonts w:ascii="Cambria" w:hAnsi="Cambria"/>
                <w:b/>
                <w:bCs/>
              </w:rPr>
              <w:t>IX.</w:t>
            </w:r>
          </w:p>
          <w:p w:rsidR="004A4317" w:rsidRPr="00962839" w:rsidRDefault="004A4317" w:rsidP="00C82652">
            <w:pPr>
              <w:rPr>
                <w:rFonts w:ascii="Cambria" w:hAnsi="Cambria"/>
                <w:b/>
                <w:bCs/>
              </w:rPr>
            </w:pPr>
          </w:p>
        </w:tc>
        <w:tc>
          <w:tcPr>
            <w:tcW w:w="8080" w:type="dxa"/>
            <w:gridSpan w:val="4"/>
            <w:hideMark/>
          </w:tcPr>
          <w:p w:rsidR="00866591" w:rsidRPr="00962839" w:rsidRDefault="00866591" w:rsidP="00C82652">
            <w:pPr>
              <w:rPr>
                <w:rFonts w:ascii="Cambria" w:hAnsi="Cambria"/>
                <w:b/>
                <w:bCs/>
              </w:rPr>
            </w:pPr>
            <w:r w:rsidRPr="00962839">
              <w:rPr>
                <w:rFonts w:ascii="Cambria" w:hAnsi="Cambria"/>
                <w:b/>
                <w:bCs/>
              </w:rPr>
              <w:t>ISKOP ODVODNOG KANALA UKUPNO KN</w:t>
            </w:r>
          </w:p>
        </w:tc>
        <w:tc>
          <w:tcPr>
            <w:tcW w:w="1843" w:type="dxa"/>
            <w:hideMark/>
          </w:tcPr>
          <w:p w:rsidR="00866591" w:rsidRPr="00962839" w:rsidRDefault="00866591" w:rsidP="00C82652">
            <w:pPr>
              <w:rPr>
                <w:rFonts w:ascii="Cambria" w:hAnsi="Cambria"/>
                <w:b/>
                <w:bCs/>
              </w:rPr>
            </w:pPr>
          </w:p>
        </w:tc>
      </w:tr>
      <w:tr w:rsidR="004A4317" w:rsidRPr="00962839" w:rsidTr="004A4317">
        <w:trPr>
          <w:trHeight w:val="300"/>
        </w:trPr>
        <w:tc>
          <w:tcPr>
            <w:tcW w:w="709" w:type="dxa"/>
            <w:noWrap/>
          </w:tcPr>
          <w:p w:rsidR="004A4317" w:rsidRPr="00962839" w:rsidRDefault="004A4317" w:rsidP="00FF2720">
            <w:pPr>
              <w:rPr>
                <w:rFonts w:ascii="Cambria" w:hAnsi="Cambria"/>
              </w:rPr>
            </w:pPr>
          </w:p>
        </w:tc>
        <w:tc>
          <w:tcPr>
            <w:tcW w:w="8080" w:type="dxa"/>
            <w:gridSpan w:val="4"/>
          </w:tcPr>
          <w:p w:rsidR="004A4317" w:rsidRDefault="004A4317" w:rsidP="00FF2720">
            <w:pPr>
              <w:jc w:val="center"/>
              <w:rPr>
                <w:rFonts w:ascii="Cambria" w:hAnsi="Cambria"/>
                <w:b/>
                <w:bCs/>
              </w:rPr>
            </w:pPr>
          </w:p>
          <w:p w:rsidR="004A4317" w:rsidRDefault="004A4317" w:rsidP="00FF2720">
            <w:pPr>
              <w:jc w:val="center"/>
              <w:rPr>
                <w:rFonts w:ascii="Cambria" w:hAnsi="Cambria"/>
                <w:b/>
                <w:bCs/>
              </w:rPr>
            </w:pPr>
          </w:p>
        </w:tc>
        <w:tc>
          <w:tcPr>
            <w:tcW w:w="1843" w:type="dxa"/>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rPr>
            </w:pPr>
          </w:p>
        </w:tc>
        <w:tc>
          <w:tcPr>
            <w:tcW w:w="8080" w:type="dxa"/>
            <w:gridSpan w:val="4"/>
            <w:hideMark/>
          </w:tcPr>
          <w:p w:rsidR="004A4317" w:rsidRDefault="004A4317" w:rsidP="00FF2720">
            <w:pPr>
              <w:jc w:val="center"/>
              <w:rPr>
                <w:rFonts w:ascii="Cambria" w:hAnsi="Cambria"/>
                <w:b/>
                <w:bCs/>
              </w:rPr>
            </w:pPr>
          </w:p>
          <w:p w:rsidR="004A4317" w:rsidRPr="00962839" w:rsidRDefault="004A4317" w:rsidP="00FF2720">
            <w:pPr>
              <w:jc w:val="center"/>
              <w:rPr>
                <w:rFonts w:ascii="Cambria" w:hAnsi="Cambria"/>
                <w:b/>
                <w:bCs/>
              </w:rPr>
            </w:pPr>
            <w:r w:rsidRPr="00962839">
              <w:rPr>
                <w:rFonts w:ascii="Cambria" w:hAnsi="Cambria"/>
                <w:b/>
                <w:bCs/>
              </w:rPr>
              <w:t xml:space="preserve">REKAPITULACIJA </w:t>
            </w: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I.</w:t>
            </w:r>
          </w:p>
        </w:tc>
        <w:tc>
          <w:tcPr>
            <w:tcW w:w="8080" w:type="dxa"/>
            <w:gridSpan w:val="4"/>
            <w:hideMark/>
          </w:tcPr>
          <w:p w:rsidR="004A4317" w:rsidRDefault="004A4317" w:rsidP="00FF2720">
            <w:pPr>
              <w:rPr>
                <w:rFonts w:ascii="Cambria" w:hAnsi="Cambria"/>
                <w:b/>
                <w:bCs/>
              </w:rPr>
            </w:pPr>
            <w:r w:rsidRPr="00962839">
              <w:rPr>
                <w:rFonts w:ascii="Cambria" w:hAnsi="Cambria"/>
                <w:b/>
                <w:bCs/>
              </w:rPr>
              <w:t xml:space="preserve">SANACIJA KROVIŠTA </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II.</w:t>
            </w:r>
          </w:p>
        </w:tc>
        <w:tc>
          <w:tcPr>
            <w:tcW w:w="8080" w:type="dxa"/>
            <w:gridSpan w:val="4"/>
            <w:hideMark/>
          </w:tcPr>
          <w:p w:rsidR="004A4317" w:rsidRDefault="004A4317" w:rsidP="00FF2720">
            <w:pPr>
              <w:rPr>
                <w:rFonts w:ascii="Cambria" w:hAnsi="Cambria"/>
                <w:b/>
                <w:bCs/>
              </w:rPr>
            </w:pPr>
            <w:r w:rsidRPr="00962839">
              <w:rPr>
                <w:rFonts w:ascii="Cambria" w:hAnsi="Cambria"/>
                <w:b/>
                <w:bCs/>
              </w:rPr>
              <w:t>FASADERSKI RADOVI</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III.</w:t>
            </w:r>
          </w:p>
        </w:tc>
        <w:tc>
          <w:tcPr>
            <w:tcW w:w="8080" w:type="dxa"/>
            <w:gridSpan w:val="4"/>
            <w:hideMark/>
          </w:tcPr>
          <w:p w:rsidR="004A4317" w:rsidRDefault="004A4317" w:rsidP="00FF2720">
            <w:pPr>
              <w:rPr>
                <w:rFonts w:ascii="Cambria" w:hAnsi="Cambria"/>
                <w:b/>
                <w:bCs/>
              </w:rPr>
            </w:pPr>
            <w:r w:rsidRPr="00962839">
              <w:rPr>
                <w:rFonts w:ascii="Cambria" w:hAnsi="Cambria"/>
                <w:b/>
                <w:bCs/>
              </w:rPr>
              <w:t>ZAMJENA VANJSKE STOLARIJE</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IV.</w:t>
            </w:r>
          </w:p>
        </w:tc>
        <w:tc>
          <w:tcPr>
            <w:tcW w:w="8080" w:type="dxa"/>
            <w:gridSpan w:val="4"/>
            <w:hideMark/>
          </w:tcPr>
          <w:p w:rsidR="004A4317" w:rsidRDefault="004A4317" w:rsidP="00FF2720">
            <w:pPr>
              <w:rPr>
                <w:rFonts w:ascii="Cambria" w:hAnsi="Cambria"/>
                <w:b/>
                <w:bCs/>
              </w:rPr>
            </w:pPr>
            <w:r w:rsidRPr="00962839">
              <w:rPr>
                <w:rFonts w:ascii="Cambria" w:hAnsi="Cambria"/>
                <w:b/>
                <w:bCs/>
              </w:rPr>
              <w:t>ZAMJENA UNUTARNJE STOLARIJE</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V.</w:t>
            </w:r>
          </w:p>
        </w:tc>
        <w:tc>
          <w:tcPr>
            <w:tcW w:w="8080" w:type="dxa"/>
            <w:gridSpan w:val="4"/>
            <w:hideMark/>
          </w:tcPr>
          <w:p w:rsidR="004A4317" w:rsidRDefault="004A4317" w:rsidP="00FF2720">
            <w:pPr>
              <w:rPr>
                <w:rFonts w:ascii="Cambria" w:hAnsi="Cambria"/>
                <w:b/>
                <w:bCs/>
              </w:rPr>
            </w:pPr>
            <w:r w:rsidRPr="00962839">
              <w:rPr>
                <w:rFonts w:ascii="Cambria" w:hAnsi="Cambria"/>
                <w:b/>
                <w:bCs/>
              </w:rPr>
              <w:t xml:space="preserve">SOBOSLIKARSKI RADOVI </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VI.</w:t>
            </w:r>
          </w:p>
        </w:tc>
        <w:tc>
          <w:tcPr>
            <w:tcW w:w="8080" w:type="dxa"/>
            <w:gridSpan w:val="4"/>
            <w:hideMark/>
          </w:tcPr>
          <w:p w:rsidR="004A4317" w:rsidRDefault="004A4317" w:rsidP="00FF2720">
            <w:pPr>
              <w:rPr>
                <w:rFonts w:ascii="Cambria" w:hAnsi="Cambria"/>
                <w:b/>
                <w:bCs/>
              </w:rPr>
            </w:pPr>
            <w:r w:rsidRPr="00962839">
              <w:rPr>
                <w:rFonts w:ascii="Cambria" w:hAnsi="Cambria"/>
                <w:b/>
                <w:bCs/>
              </w:rPr>
              <w:t>POSTAVLJANJE GLAZURE I KERAMIČKIH PLOČICA</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VII.</w:t>
            </w:r>
          </w:p>
        </w:tc>
        <w:tc>
          <w:tcPr>
            <w:tcW w:w="8080" w:type="dxa"/>
            <w:gridSpan w:val="4"/>
            <w:hideMark/>
          </w:tcPr>
          <w:p w:rsidR="004A4317" w:rsidRDefault="004A4317" w:rsidP="00FF2720">
            <w:pPr>
              <w:rPr>
                <w:rFonts w:ascii="Cambria" w:hAnsi="Cambria"/>
                <w:b/>
                <w:bCs/>
              </w:rPr>
            </w:pPr>
            <w:r w:rsidRPr="00962839">
              <w:rPr>
                <w:rFonts w:ascii="Cambria" w:hAnsi="Cambria"/>
                <w:b/>
                <w:bCs/>
              </w:rPr>
              <w:t>SANACIJA STRUJE</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lastRenderedPageBreak/>
              <w:t>VIII.</w:t>
            </w:r>
          </w:p>
        </w:tc>
        <w:tc>
          <w:tcPr>
            <w:tcW w:w="8080" w:type="dxa"/>
            <w:gridSpan w:val="4"/>
            <w:hideMark/>
          </w:tcPr>
          <w:p w:rsidR="004A4317" w:rsidRDefault="004A4317" w:rsidP="00FF2720">
            <w:pPr>
              <w:rPr>
                <w:rFonts w:ascii="Cambria" w:hAnsi="Cambria"/>
                <w:b/>
                <w:bCs/>
              </w:rPr>
            </w:pPr>
            <w:r w:rsidRPr="00962839">
              <w:rPr>
                <w:rFonts w:ascii="Cambria" w:hAnsi="Cambria"/>
                <w:b/>
                <w:bCs/>
              </w:rPr>
              <w:t>SANACIJA VODE</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b/>
                <w:bCs/>
              </w:rPr>
            </w:pPr>
            <w:r w:rsidRPr="00962839">
              <w:rPr>
                <w:rFonts w:ascii="Cambria" w:hAnsi="Cambria"/>
                <w:b/>
                <w:bCs/>
              </w:rPr>
              <w:t>IX.</w:t>
            </w:r>
          </w:p>
        </w:tc>
        <w:tc>
          <w:tcPr>
            <w:tcW w:w="8080" w:type="dxa"/>
            <w:gridSpan w:val="4"/>
            <w:hideMark/>
          </w:tcPr>
          <w:p w:rsidR="004A4317" w:rsidRDefault="004A4317" w:rsidP="00FF2720">
            <w:pPr>
              <w:rPr>
                <w:rFonts w:ascii="Cambria" w:hAnsi="Cambria"/>
                <w:b/>
                <w:bCs/>
              </w:rPr>
            </w:pPr>
            <w:r w:rsidRPr="00962839">
              <w:rPr>
                <w:rFonts w:ascii="Cambria" w:hAnsi="Cambria"/>
                <w:b/>
                <w:bCs/>
              </w:rPr>
              <w:t>ISKOP ODVODNOG KANALA</w:t>
            </w:r>
          </w:p>
          <w:p w:rsidR="004A4317" w:rsidRPr="00962839" w:rsidRDefault="004A4317" w:rsidP="00FF2720">
            <w:pP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rPr>
            </w:pPr>
          </w:p>
        </w:tc>
        <w:tc>
          <w:tcPr>
            <w:tcW w:w="4537" w:type="dxa"/>
            <w:hideMark/>
          </w:tcPr>
          <w:p w:rsidR="004A4317" w:rsidRPr="00962839" w:rsidRDefault="004A4317" w:rsidP="00FF2720">
            <w:pPr>
              <w:rPr>
                <w:rFonts w:ascii="Cambria" w:hAnsi="Cambria"/>
              </w:rPr>
            </w:pPr>
          </w:p>
        </w:tc>
        <w:tc>
          <w:tcPr>
            <w:tcW w:w="850" w:type="dxa"/>
            <w:hideMark/>
          </w:tcPr>
          <w:p w:rsidR="004A4317" w:rsidRPr="00962839" w:rsidRDefault="004A4317" w:rsidP="00FF2720">
            <w:pPr>
              <w:rPr>
                <w:rFonts w:ascii="Cambria" w:hAnsi="Cambria"/>
              </w:rPr>
            </w:pPr>
          </w:p>
        </w:tc>
        <w:tc>
          <w:tcPr>
            <w:tcW w:w="1276" w:type="dxa"/>
            <w:hideMark/>
          </w:tcPr>
          <w:p w:rsidR="004A4317" w:rsidRPr="00962839" w:rsidRDefault="004A4317" w:rsidP="00FF2720">
            <w:pPr>
              <w:rPr>
                <w:rFonts w:ascii="Cambria" w:hAnsi="Cambria"/>
              </w:rPr>
            </w:pPr>
          </w:p>
        </w:tc>
        <w:tc>
          <w:tcPr>
            <w:tcW w:w="1417" w:type="dxa"/>
            <w:hideMark/>
          </w:tcPr>
          <w:p w:rsidR="004A4317" w:rsidRPr="00962839" w:rsidRDefault="004A4317" w:rsidP="00FF2720">
            <w:pPr>
              <w:rPr>
                <w:rFonts w:ascii="Cambria" w:hAnsi="Cambria"/>
              </w:rPr>
            </w:pPr>
          </w:p>
        </w:tc>
        <w:tc>
          <w:tcPr>
            <w:tcW w:w="1843" w:type="dxa"/>
            <w:hideMark/>
          </w:tcPr>
          <w:p w:rsidR="004A4317" w:rsidRPr="00962839" w:rsidRDefault="004A4317" w:rsidP="00FF2720">
            <w:pPr>
              <w:rPr>
                <w:rFonts w:ascii="Cambria" w:hAnsi="Cambria"/>
              </w:rPr>
            </w:pPr>
          </w:p>
        </w:tc>
      </w:tr>
      <w:tr w:rsidR="004A4317" w:rsidRPr="00962839" w:rsidTr="004A4317">
        <w:trPr>
          <w:trHeight w:val="300"/>
        </w:trPr>
        <w:tc>
          <w:tcPr>
            <w:tcW w:w="709" w:type="dxa"/>
            <w:noWrap/>
            <w:hideMark/>
          </w:tcPr>
          <w:p w:rsidR="004A4317" w:rsidRPr="00962839" w:rsidRDefault="004A4317" w:rsidP="00FF2720">
            <w:pPr>
              <w:rPr>
                <w:rFonts w:ascii="Cambria" w:hAnsi="Cambria"/>
              </w:rPr>
            </w:pPr>
          </w:p>
        </w:tc>
        <w:tc>
          <w:tcPr>
            <w:tcW w:w="8080" w:type="dxa"/>
            <w:gridSpan w:val="4"/>
            <w:hideMark/>
          </w:tcPr>
          <w:p w:rsidR="004A4317" w:rsidRDefault="004A4317" w:rsidP="00BB588D">
            <w:pPr>
              <w:jc w:val="center"/>
              <w:rPr>
                <w:rFonts w:ascii="Cambria" w:hAnsi="Cambria"/>
                <w:b/>
                <w:bCs/>
              </w:rPr>
            </w:pPr>
            <w:r>
              <w:rPr>
                <w:rFonts w:ascii="Cambria" w:hAnsi="Cambria"/>
                <w:b/>
                <w:bCs/>
              </w:rPr>
              <w:t>UKUPNO</w:t>
            </w:r>
          </w:p>
          <w:p w:rsidR="004A4317" w:rsidRPr="00962839" w:rsidRDefault="004A4317" w:rsidP="00BB588D">
            <w:pPr>
              <w:jc w:val="cente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rPr>
            </w:pPr>
          </w:p>
        </w:tc>
        <w:tc>
          <w:tcPr>
            <w:tcW w:w="8080" w:type="dxa"/>
            <w:gridSpan w:val="4"/>
            <w:hideMark/>
          </w:tcPr>
          <w:p w:rsidR="004A4317" w:rsidRDefault="004A4317" w:rsidP="00BB588D">
            <w:pPr>
              <w:jc w:val="center"/>
              <w:rPr>
                <w:rFonts w:ascii="Cambria" w:hAnsi="Cambria"/>
                <w:b/>
                <w:bCs/>
              </w:rPr>
            </w:pPr>
            <w:r w:rsidRPr="00962839">
              <w:rPr>
                <w:rFonts w:ascii="Cambria" w:hAnsi="Cambria"/>
                <w:b/>
                <w:bCs/>
              </w:rPr>
              <w:t>POREZ NA DODANU VRIJEDNOST 25%</w:t>
            </w:r>
          </w:p>
          <w:p w:rsidR="004A4317" w:rsidRPr="00962839" w:rsidRDefault="004A4317" w:rsidP="00BB588D">
            <w:pPr>
              <w:jc w:val="center"/>
              <w:rPr>
                <w:rFonts w:ascii="Cambria" w:hAnsi="Cambria"/>
                <w:b/>
                <w:bCs/>
              </w:rPr>
            </w:pPr>
          </w:p>
        </w:tc>
        <w:tc>
          <w:tcPr>
            <w:tcW w:w="1843" w:type="dxa"/>
            <w:hideMark/>
          </w:tcPr>
          <w:p w:rsidR="004A4317" w:rsidRPr="00962839" w:rsidRDefault="004A4317" w:rsidP="00FF2720">
            <w:pPr>
              <w:rPr>
                <w:rFonts w:ascii="Cambria" w:hAnsi="Cambria"/>
                <w:b/>
                <w:bCs/>
              </w:rPr>
            </w:pPr>
          </w:p>
        </w:tc>
      </w:tr>
      <w:tr w:rsidR="004A4317" w:rsidRPr="00962839" w:rsidTr="004A4317">
        <w:trPr>
          <w:trHeight w:val="300"/>
        </w:trPr>
        <w:tc>
          <w:tcPr>
            <w:tcW w:w="709" w:type="dxa"/>
            <w:noWrap/>
            <w:hideMark/>
          </w:tcPr>
          <w:p w:rsidR="004A4317" w:rsidRPr="00962839" w:rsidRDefault="004A4317" w:rsidP="00FF2720">
            <w:pPr>
              <w:rPr>
                <w:rFonts w:ascii="Cambria" w:hAnsi="Cambria"/>
              </w:rPr>
            </w:pPr>
          </w:p>
        </w:tc>
        <w:tc>
          <w:tcPr>
            <w:tcW w:w="8080" w:type="dxa"/>
            <w:gridSpan w:val="4"/>
            <w:hideMark/>
          </w:tcPr>
          <w:p w:rsidR="004A4317" w:rsidRDefault="004A4317" w:rsidP="00BB588D">
            <w:pPr>
              <w:jc w:val="center"/>
              <w:rPr>
                <w:rFonts w:ascii="Cambria" w:hAnsi="Cambria"/>
                <w:b/>
                <w:bCs/>
              </w:rPr>
            </w:pPr>
            <w:r>
              <w:rPr>
                <w:rFonts w:ascii="Cambria" w:hAnsi="Cambria"/>
                <w:b/>
                <w:bCs/>
              </w:rPr>
              <w:t>SVEKUPNO</w:t>
            </w:r>
          </w:p>
          <w:p w:rsidR="004A4317" w:rsidRPr="00962839" w:rsidRDefault="004A4317" w:rsidP="00BB588D">
            <w:pPr>
              <w:jc w:val="center"/>
              <w:rPr>
                <w:rFonts w:ascii="Cambria" w:hAnsi="Cambria"/>
                <w:b/>
                <w:bCs/>
              </w:rPr>
            </w:pPr>
          </w:p>
        </w:tc>
        <w:tc>
          <w:tcPr>
            <w:tcW w:w="1843" w:type="dxa"/>
            <w:hideMark/>
          </w:tcPr>
          <w:p w:rsidR="004A4317" w:rsidRPr="00962839" w:rsidRDefault="004A4317" w:rsidP="00FF2720">
            <w:pPr>
              <w:rPr>
                <w:rFonts w:ascii="Cambria" w:hAnsi="Cambria"/>
                <w:b/>
                <w:bCs/>
              </w:rPr>
            </w:pPr>
          </w:p>
        </w:tc>
      </w:tr>
    </w:tbl>
    <w:p w:rsidR="00866591" w:rsidRDefault="00866591" w:rsidP="00866591">
      <w:pPr>
        <w:rPr>
          <w:rFonts w:ascii="Cambria" w:hAnsi="Cambria"/>
        </w:rPr>
      </w:pPr>
    </w:p>
    <w:p w:rsidR="004A4317" w:rsidRPr="00962839" w:rsidRDefault="004A4317" w:rsidP="00866591">
      <w:pPr>
        <w:rPr>
          <w:rFonts w:ascii="Cambria" w:hAnsi="Cambria"/>
        </w:rPr>
      </w:pPr>
    </w:p>
    <w:p w:rsidR="00866591" w:rsidRPr="00DF096C" w:rsidRDefault="00866591" w:rsidP="00866591">
      <w:pPr>
        <w:spacing w:after="0" w:line="240" w:lineRule="auto"/>
        <w:outlineLvl w:val="0"/>
        <w:rPr>
          <w:rFonts w:ascii="Times New Roman" w:eastAsia="Times New Roman" w:hAnsi="Times New Roman" w:cs="Times New Roman"/>
          <w:sz w:val="24"/>
          <w:szCs w:val="24"/>
          <w:lang w:eastAsia="hr-HR"/>
        </w:rPr>
      </w:pPr>
      <w:r w:rsidRPr="00DF096C">
        <w:rPr>
          <w:rFonts w:ascii="Times New Roman" w:eastAsia="Times New Roman" w:hAnsi="Times New Roman" w:cs="Times New Roman"/>
          <w:sz w:val="24"/>
          <w:szCs w:val="24"/>
          <w:lang w:eastAsia="hr-HR"/>
        </w:rPr>
        <w:t>Datum  …………………2017.g.</w:t>
      </w:r>
    </w:p>
    <w:p w:rsidR="00866591" w:rsidRPr="00866591" w:rsidRDefault="00866591" w:rsidP="00866591">
      <w:pPr>
        <w:spacing w:after="0" w:line="240" w:lineRule="auto"/>
        <w:jc w:val="both"/>
        <w:outlineLvl w:val="0"/>
        <w:rPr>
          <w:rFonts w:ascii="Times New Roman" w:eastAsia="Times New Roman" w:hAnsi="Times New Roman" w:cs="Times New Roman"/>
          <w:sz w:val="24"/>
          <w:szCs w:val="24"/>
          <w:lang w:eastAsia="hr-HR"/>
        </w:rPr>
      </w:pPr>
      <w:r w:rsidRPr="00DF096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w:t>
      </w:r>
      <w:r w:rsidRPr="00DF096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                  </w:t>
      </w:r>
      <w:r w:rsidRPr="00DF096C">
        <w:rPr>
          <w:rFonts w:ascii="Times New Roman" w:eastAsia="Times New Roman" w:hAnsi="Times New Roman" w:cs="Times New Roman"/>
          <w:sz w:val="24"/>
          <w:szCs w:val="24"/>
          <w:lang w:eastAsia="hr-HR"/>
        </w:rPr>
        <w:t xml:space="preserve">MP      </w:t>
      </w:r>
      <w:r>
        <w:rPr>
          <w:rFonts w:ascii="Times New Roman" w:eastAsia="Times New Roman" w:hAnsi="Times New Roman" w:cs="Times New Roman"/>
          <w:sz w:val="24"/>
          <w:szCs w:val="24"/>
          <w:lang w:eastAsia="hr-HR"/>
        </w:rPr>
        <w:t xml:space="preserve">                 </w:t>
      </w:r>
    </w:p>
    <w:p w:rsidR="00866591" w:rsidRPr="00DF096C" w:rsidRDefault="00866591" w:rsidP="00866591">
      <w:pPr>
        <w:spacing w:after="0" w:line="240" w:lineRule="auto"/>
        <w:ind w:firstLine="5670"/>
        <w:jc w:val="center"/>
        <w:rPr>
          <w:rFonts w:ascii="Times New Roman" w:eastAsia="Times New Roman" w:hAnsi="Times New Roman" w:cs="Times New Roman"/>
          <w:b/>
          <w:bCs/>
          <w:sz w:val="24"/>
          <w:szCs w:val="24"/>
          <w:lang w:eastAsia="hr-HR"/>
        </w:rPr>
      </w:pPr>
      <w:r w:rsidRPr="00DF096C">
        <w:rPr>
          <w:rFonts w:ascii="Times New Roman" w:eastAsia="Times New Roman" w:hAnsi="Times New Roman" w:cs="Times New Roman"/>
          <w:b/>
          <w:bCs/>
          <w:sz w:val="24"/>
          <w:szCs w:val="24"/>
          <w:lang w:eastAsia="hr-HR"/>
        </w:rPr>
        <w:t xml:space="preserve">   ___________________</w:t>
      </w:r>
    </w:p>
    <w:p w:rsidR="00866591" w:rsidRPr="00DF096C" w:rsidRDefault="00866591" w:rsidP="00866591">
      <w:pPr>
        <w:spacing w:after="0" w:line="240" w:lineRule="auto"/>
        <w:ind w:firstLine="5670"/>
        <w:jc w:val="center"/>
        <w:rPr>
          <w:rFonts w:ascii="Times New Roman" w:eastAsia="Times New Roman" w:hAnsi="Times New Roman" w:cs="Times New Roman"/>
          <w:sz w:val="24"/>
          <w:szCs w:val="24"/>
          <w:vertAlign w:val="superscript"/>
          <w:lang w:eastAsia="hr-HR"/>
        </w:rPr>
      </w:pPr>
      <w:r w:rsidRPr="00DF096C">
        <w:rPr>
          <w:rFonts w:ascii="Times New Roman" w:eastAsia="Times New Roman" w:hAnsi="Times New Roman" w:cs="Times New Roman"/>
          <w:sz w:val="24"/>
          <w:szCs w:val="24"/>
          <w:vertAlign w:val="superscript"/>
          <w:lang w:eastAsia="hr-HR"/>
        </w:rPr>
        <w:t xml:space="preserve">   (potpis ovlaštene osobe</w:t>
      </w:r>
      <w:r>
        <w:rPr>
          <w:rFonts w:ascii="Times New Roman" w:eastAsia="Times New Roman" w:hAnsi="Times New Roman" w:cs="Times New Roman"/>
          <w:sz w:val="24"/>
          <w:szCs w:val="24"/>
          <w:vertAlign w:val="superscript"/>
          <w:lang w:eastAsia="hr-HR"/>
        </w:rPr>
        <w:t xml:space="preserve"> ponuditelja </w:t>
      </w:r>
      <w:r w:rsidRPr="00DF096C">
        <w:rPr>
          <w:rFonts w:ascii="Times New Roman" w:eastAsia="Times New Roman" w:hAnsi="Times New Roman" w:cs="Times New Roman"/>
          <w:sz w:val="24"/>
          <w:szCs w:val="24"/>
          <w:vertAlign w:val="superscript"/>
          <w:lang w:eastAsia="hr-HR"/>
        </w:rPr>
        <w:t>)</w:t>
      </w:r>
    </w:p>
    <w:p w:rsidR="00866591" w:rsidRPr="00DF096C" w:rsidRDefault="00866591" w:rsidP="00866591">
      <w:pPr>
        <w:spacing w:after="0" w:line="240" w:lineRule="auto"/>
        <w:rPr>
          <w:rFonts w:ascii="Times New Roman" w:eastAsia="Calibri" w:hAnsi="Times New Roman" w:cs="Times New Roman"/>
          <w:sz w:val="24"/>
          <w:szCs w:val="24"/>
        </w:rPr>
      </w:pPr>
    </w:p>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 w:rsidR="00367591" w:rsidRPr="00367591" w:rsidRDefault="00367591" w:rsidP="00367591">
      <w:pPr>
        <w:spacing w:after="0" w:line="240" w:lineRule="auto"/>
        <w:rPr>
          <w:rFonts w:ascii="Times New Roman" w:eastAsia="Calibri" w:hAnsi="Times New Roman" w:cs="Times New Roman"/>
          <w:b/>
          <w:sz w:val="24"/>
          <w:szCs w:val="24"/>
        </w:rPr>
      </w:pPr>
    </w:p>
    <w:p w:rsidR="00367591" w:rsidRPr="00367591" w:rsidRDefault="00367591" w:rsidP="00367591"/>
    <w:p w:rsidR="00F02F93" w:rsidRDefault="00F02F93"/>
    <w:sectPr w:rsidR="00F02F93" w:rsidSect="00C8265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7A7" w:rsidRDefault="003D57A7">
      <w:pPr>
        <w:spacing w:after="0" w:line="240" w:lineRule="auto"/>
      </w:pPr>
      <w:r>
        <w:separator/>
      </w:r>
    </w:p>
  </w:endnote>
  <w:endnote w:type="continuationSeparator" w:id="0">
    <w:p w:rsidR="003D57A7" w:rsidRDefault="003D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ernhardMod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1608620"/>
      <w:docPartObj>
        <w:docPartGallery w:val="Page Numbers (Bottom of Page)"/>
        <w:docPartUnique/>
      </w:docPartObj>
    </w:sdtPr>
    <w:sdtEndPr/>
    <w:sdtContent>
      <w:p w:rsidR="00C82652" w:rsidRDefault="00C82652">
        <w:pPr>
          <w:pStyle w:val="Podnoje"/>
          <w:jc w:val="right"/>
        </w:pPr>
        <w:r>
          <w:fldChar w:fldCharType="begin"/>
        </w:r>
        <w:r>
          <w:instrText>PAGE   \* MERGEFORMAT</w:instrText>
        </w:r>
        <w:r>
          <w:fldChar w:fldCharType="separate"/>
        </w:r>
        <w:r w:rsidR="00F506D1">
          <w:rPr>
            <w:noProof/>
          </w:rPr>
          <w:t>20</w:t>
        </w:r>
        <w:r>
          <w:fldChar w:fldCharType="end"/>
        </w:r>
      </w:p>
    </w:sdtContent>
  </w:sdt>
  <w:p w:rsidR="00C82652" w:rsidRDefault="00C82652" w:rsidP="00C82652">
    <w:pPr>
      <w:pStyle w:val="Podnoj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7A7" w:rsidRDefault="003D57A7">
      <w:pPr>
        <w:spacing w:after="0" w:line="240" w:lineRule="auto"/>
      </w:pPr>
      <w:r>
        <w:separator/>
      </w:r>
    </w:p>
  </w:footnote>
  <w:footnote w:type="continuationSeparator" w:id="0">
    <w:p w:rsidR="003D57A7" w:rsidRDefault="003D5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EA305F"/>
    <w:multiLevelType w:val="hybridMultilevel"/>
    <w:tmpl w:val="AC4ED342"/>
    <w:lvl w:ilvl="0" w:tplc="0B400262">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A1A5B96"/>
    <w:multiLevelType w:val="hybridMultilevel"/>
    <w:tmpl w:val="C07290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nsid w:val="33D815B9"/>
    <w:multiLevelType w:val="hybridMultilevel"/>
    <w:tmpl w:val="FEC8F4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3BE872FB"/>
    <w:multiLevelType w:val="hybridMultilevel"/>
    <w:tmpl w:val="BC4093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451A4A72"/>
    <w:multiLevelType w:val="hybridMultilevel"/>
    <w:tmpl w:val="D4B4B09A"/>
    <w:lvl w:ilvl="0" w:tplc="FFFFFFFF">
      <w:start w:val="2"/>
      <w:numFmt w:val="bullet"/>
      <w:lvlText w:val="-"/>
      <w:lvlJc w:val="left"/>
      <w:pPr>
        <w:ind w:left="4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nsid w:val="7C477F25"/>
    <w:multiLevelType w:val="multilevel"/>
    <w:tmpl w:val="14A2CA9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5"/>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591"/>
    <w:rsid w:val="000626A8"/>
    <w:rsid w:val="00367591"/>
    <w:rsid w:val="003D57A7"/>
    <w:rsid w:val="004A4317"/>
    <w:rsid w:val="00866591"/>
    <w:rsid w:val="00BB588D"/>
    <w:rsid w:val="00BF5953"/>
    <w:rsid w:val="00C82652"/>
    <w:rsid w:val="00F02F93"/>
    <w:rsid w:val="00F506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142D25-CF8C-4A23-ACC1-2637A5111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unhideWhenUsed/>
    <w:rsid w:val="00367591"/>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rsid w:val="00367591"/>
    <w:rPr>
      <w:rFonts w:ascii="Calibri" w:eastAsia="Calibri" w:hAnsi="Calibri" w:cs="Times New Roman"/>
    </w:rPr>
  </w:style>
  <w:style w:type="paragraph" w:styleId="Odlomakpopisa">
    <w:name w:val="List Paragraph"/>
    <w:basedOn w:val="Normal"/>
    <w:uiPriority w:val="34"/>
    <w:qFormat/>
    <w:rsid w:val="00866591"/>
    <w:pPr>
      <w:ind w:left="720"/>
      <w:contextualSpacing/>
    </w:pPr>
  </w:style>
  <w:style w:type="table" w:styleId="Reetkatablice">
    <w:name w:val="Table Grid"/>
    <w:basedOn w:val="Obinatablica"/>
    <w:uiPriority w:val="39"/>
    <w:rsid w:val="00866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mailto:procelnik@dra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83C8B-6A66-44F5-8FAA-59A8487A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4954</Words>
  <Characters>28242</Characters>
  <Application>Microsoft Office Word</Application>
  <DocSecurity>0</DocSecurity>
  <Lines>235</Lines>
  <Paragraphs>66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6</cp:revision>
  <dcterms:created xsi:type="dcterms:W3CDTF">2017-04-07T09:42:00Z</dcterms:created>
  <dcterms:modified xsi:type="dcterms:W3CDTF">2017-04-07T10:18:00Z</dcterms:modified>
</cp:coreProperties>
</file>