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E56A3" w14:textId="77777777" w:rsidR="00C161AB" w:rsidRPr="00C161AB" w:rsidRDefault="009C6073" w:rsidP="00C161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pict w14:anchorId="16CA1F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2in">
            <v:imagedata r:id="rId7" o:title=""/>
          </v:shape>
        </w:pict>
      </w:r>
    </w:p>
    <w:p w14:paraId="03BE91CC" w14:textId="77777777" w:rsidR="00C161AB" w:rsidRPr="00C161AB" w:rsidRDefault="00C161AB" w:rsidP="00C161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C161AB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OPĆINA DRAŽ </w:t>
      </w:r>
    </w:p>
    <w:p w14:paraId="40EBE5C6" w14:textId="77777777" w:rsidR="00C161AB" w:rsidRPr="00C161AB" w:rsidRDefault="00C161AB" w:rsidP="00C161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C161AB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</w:t>
      </w:r>
    </w:p>
    <w:p w14:paraId="34DAAC48" w14:textId="77777777" w:rsidR="00C161AB" w:rsidRPr="00C161AB" w:rsidRDefault="00C161AB" w:rsidP="00C161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</w:p>
    <w:p w14:paraId="44100758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napToGrid w:val="0"/>
          <w:sz w:val="28"/>
          <w:szCs w:val="28"/>
          <w:u w:val="single"/>
        </w:rPr>
      </w:pP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Javni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natječaj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za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sufinanciranje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programa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projekata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,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aktivnosti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i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manifestacija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koje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provode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udruge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,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sredstvima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iz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Proračuna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Općine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 xml:space="preserve"> Draž za 2022. </w:t>
      </w:r>
      <w:proofErr w:type="spellStart"/>
      <w:r w:rsidRPr="00C161AB">
        <w:rPr>
          <w:rFonts w:ascii="Times New Roman" w:eastAsia="Times New Roman" w:hAnsi="Times New Roman" w:cs="Times New Roman"/>
          <w:b/>
          <w:i/>
          <w:snapToGrid w:val="0"/>
          <w:sz w:val="28"/>
          <w:szCs w:val="28"/>
          <w:lang w:val="en-GB"/>
        </w:rPr>
        <w:t>godinu</w:t>
      </w:r>
      <w:proofErr w:type="spellEnd"/>
      <w:r w:rsidRPr="00C161AB">
        <w:rPr>
          <w:rFonts w:ascii="Times New Roman" w:eastAsia="Times New Roman" w:hAnsi="Times New Roman" w:cs="Times New Roman"/>
          <w:b/>
          <w:i/>
          <w:noProof/>
          <w:snapToGrid w:val="0"/>
          <w:sz w:val="28"/>
          <w:szCs w:val="28"/>
          <w:u w:val="single"/>
        </w:rPr>
        <w:t xml:space="preserve"> </w:t>
      </w:r>
    </w:p>
    <w:p w14:paraId="35F695DC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  <w:u w:val="single"/>
        </w:rPr>
      </w:pPr>
    </w:p>
    <w:p w14:paraId="4FDFD90F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Upute za prijavitelje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br/>
      </w:r>
    </w:p>
    <w:p w14:paraId="599700DF" w14:textId="71020A30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Datum objave javnog poziva: </w:t>
      </w:r>
      <w:r w:rsidR="00D63CB5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.listopada 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2022. godine</w:t>
      </w:r>
    </w:p>
    <w:p w14:paraId="11093E7C" w14:textId="0E4BD588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Rok za dostavu prijava:  </w:t>
      </w:r>
      <w:r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28.listopada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2022. godine</w:t>
      </w:r>
    </w:p>
    <w:p w14:paraId="2AAEDBDD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11356556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487D429F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0871B850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0DB893C8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7D0A1467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06BDAED4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35E8B4C9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3B6C5E95" w14:textId="77777777" w:rsidR="00C161AB" w:rsidRPr="00C161AB" w:rsidRDefault="00C161AB" w:rsidP="00C161AB">
      <w:pPr>
        <w:spacing w:after="24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</w:p>
    <w:p w14:paraId="4775529E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</w:rPr>
      </w:pPr>
    </w:p>
    <w:p w14:paraId="7AEF6517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</w:rPr>
      </w:pPr>
    </w:p>
    <w:p w14:paraId="4D06208F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</w:rPr>
      </w:pPr>
    </w:p>
    <w:p w14:paraId="7F1BFBDE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</w:rPr>
      </w:pPr>
    </w:p>
    <w:p w14:paraId="6F9A5F65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</w:rPr>
      </w:pPr>
    </w:p>
    <w:p w14:paraId="104A8754" w14:textId="77777777" w:rsidR="00C161AB" w:rsidRPr="00C161AB" w:rsidRDefault="00C161AB" w:rsidP="00C161A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lastRenderedPageBreak/>
        <w:t>S A D R Ž A J</w:t>
      </w:r>
    </w:p>
    <w:p w14:paraId="163648B5" w14:textId="77777777" w:rsidR="00C161AB" w:rsidRPr="00C161AB" w:rsidRDefault="00C161AB" w:rsidP="00C161AB">
      <w:pPr>
        <w:tabs>
          <w:tab w:val="left" w:pos="284"/>
          <w:tab w:val="right" w:pos="9628"/>
        </w:tabs>
        <w:spacing w:after="240" w:line="240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fldChar w:fldCharType="begin"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instrText xml:space="preserve"> TOC \t "Guidelines 1;1;Guidelines 2;2;Guidelines 3;3" </w:instrTex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fldChar w:fldCharType="separate"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1.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Javni natječaj za sufinanciranje programa projekata, aktivnosti i manifestacija koje provode udruge, sredstvima iz Proračuna Općine Draž za 2022. godinu</w: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fldChar w:fldCharType="begin"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instrText xml:space="preserve"> PAGEREF _Toc419712046 \h </w:instrTex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fldChar w:fldCharType="separate"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3</w: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fldChar w:fldCharType="end"/>
      </w:r>
    </w:p>
    <w:p w14:paraId="3B8FFB28" w14:textId="77777777" w:rsidR="00C161AB" w:rsidRPr="00C161AB" w:rsidRDefault="00C161AB" w:rsidP="00C161AB">
      <w:pPr>
        <w:tabs>
          <w:tab w:val="left" w:pos="709"/>
          <w:tab w:val="right" w:leader="dot" w:pos="9628"/>
        </w:tabs>
        <w:spacing w:after="80" w:line="240" w:lineRule="auto"/>
        <w:ind w:left="709" w:hanging="425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1.1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CILJEVI JAVNOG NATJEČAJA I PRIORITETI ZA DODJELU SREDSTAVA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begin"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instrText xml:space="preserve"> PAGEREF _Toc419712048 \h </w:instrTex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separate"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end"/>
      </w:r>
    </w:p>
    <w:p w14:paraId="1DA2F83D" w14:textId="77777777" w:rsidR="00C161AB" w:rsidRPr="00C161AB" w:rsidRDefault="00C161AB" w:rsidP="00C161AB">
      <w:pPr>
        <w:tabs>
          <w:tab w:val="left" w:pos="709"/>
          <w:tab w:val="right" w:leader="dot" w:pos="9628"/>
        </w:tabs>
        <w:spacing w:after="80" w:line="240" w:lineRule="auto"/>
        <w:ind w:left="709" w:hanging="425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1.2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PLANIRANI IZNOSI I UKUPNA VRIJEDNOST JAVNOG POZIVA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begin"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instrText xml:space="preserve"> PAGEREF _Toc419712049 \h </w:instrTex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separate"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fldChar w:fldCharType="end"/>
      </w:r>
    </w:p>
    <w:p w14:paraId="1019F350" w14:textId="77777777" w:rsidR="00C161AB" w:rsidRPr="00C161AB" w:rsidRDefault="00C161AB" w:rsidP="00C161AB">
      <w:pPr>
        <w:tabs>
          <w:tab w:val="left" w:pos="284"/>
          <w:tab w:val="right" w:pos="9628"/>
        </w:tabs>
        <w:spacing w:after="240" w:line="240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2.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FORMALNI UVJETI JAVNOG NATJEČAJA</w: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ab/>
        <w:t>4</w:t>
      </w:r>
    </w:p>
    <w:p w14:paraId="4E97EB8D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2.1.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Prihvatljivi prijavitelji: tko može podnijeti prijavu?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4</w:t>
      </w:r>
    </w:p>
    <w:p w14:paraId="35344F7F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0"/>
        </w:rPr>
        <w:t xml:space="preserve">          2.2.   Pravo prijave na natječaj:  nemaju…………………...…………………………………..4</w:t>
      </w:r>
    </w:p>
    <w:p w14:paraId="32DA9BB8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0"/>
        </w:rPr>
        <w:t xml:space="preserve">          2.3.   Broj prijavljenih projekata ……………………………………………………………... 4</w:t>
      </w:r>
    </w:p>
    <w:p w14:paraId="0794C0DB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2.4 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Prihvatljivi partneri na projektu 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4</w:t>
      </w:r>
    </w:p>
    <w:p w14:paraId="70B75152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2.5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Prihvatljive aktivnosti koje će se financirati putem javnog natječaja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5</w:t>
      </w:r>
    </w:p>
    <w:p w14:paraId="43B7A6BB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2.6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Prihvatljivi troškovi koji će se financirati ovim javnim natječajem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5</w:t>
      </w:r>
    </w:p>
    <w:p w14:paraId="77843C28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2704BDC6" w14:textId="77777777" w:rsidR="00C161AB" w:rsidRPr="00C161AB" w:rsidRDefault="00C161AB" w:rsidP="00C161AB">
      <w:pPr>
        <w:tabs>
          <w:tab w:val="left" w:pos="709"/>
          <w:tab w:val="right" w:leader="dot" w:pos="9628"/>
        </w:tabs>
        <w:spacing w:after="80" w:line="240" w:lineRule="auto"/>
        <w:ind w:left="709" w:hanging="425"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3. </w:t>
      </w:r>
      <w:r w:rsidRPr="00C161AB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KAKO SE PRIJAVITI?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ab/>
        <w:t>6</w:t>
      </w:r>
    </w:p>
    <w:p w14:paraId="7BF1167D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3.1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Sadržaj Opisnog obrasca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6</w:t>
      </w:r>
    </w:p>
    <w:p w14:paraId="6AF8B723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3.2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Sadržaj obrasca Proračuna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7</w:t>
      </w:r>
    </w:p>
    <w:p w14:paraId="6296B21F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3.3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Gdje poslati prijavu?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7</w:t>
      </w:r>
    </w:p>
    <w:p w14:paraId="4A3C4B91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3.4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Rok za slanje prijave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7</w:t>
      </w:r>
    </w:p>
    <w:p w14:paraId="062BE0A2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3.5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Kome se obratiti ukoliko imate pitanja?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7</w:t>
      </w:r>
    </w:p>
    <w:p w14:paraId="5C5549FE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4F047661" w14:textId="77777777" w:rsidR="00C161AB" w:rsidRPr="00C161AB" w:rsidRDefault="00C161AB" w:rsidP="00C161AB">
      <w:pPr>
        <w:tabs>
          <w:tab w:val="left" w:pos="709"/>
          <w:tab w:val="right" w:leader="dot" w:pos="9628"/>
        </w:tabs>
        <w:spacing w:after="80" w:line="240" w:lineRule="auto"/>
        <w:ind w:left="709" w:hanging="425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4. PROCJENA PRIJAVA I DONOŠENJE ODLUKE O DODJELI SREDSTAVA  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ab/>
        <w:t>8</w:t>
      </w:r>
    </w:p>
    <w:p w14:paraId="793E50A9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66A95309" w14:textId="77777777" w:rsidR="00C161AB" w:rsidRPr="00C161AB" w:rsidRDefault="00C161AB" w:rsidP="00C161AB">
      <w:pPr>
        <w:tabs>
          <w:tab w:val="left" w:pos="709"/>
          <w:tab w:val="right" w:leader="dot" w:pos="9628"/>
        </w:tabs>
        <w:spacing w:after="80" w:line="240" w:lineRule="auto"/>
        <w:ind w:left="709" w:hanging="425"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5. OBAVIJEST O DONESENOJ ODLUCI O DODJELI FINAN. SREDSTAVA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ab/>
        <w:t>12</w:t>
      </w:r>
    </w:p>
    <w:p w14:paraId="08E372FD" w14:textId="77777777" w:rsidR="00C161AB" w:rsidRPr="00C161AB" w:rsidRDefault="00C161AB" w:rsidP="00C161AB">
      <w:pPr>
        <w:tabs>
          <w:tab w:val="left" w:pos="1134"/>
          <w:tab w:val="right" w:leader="dot" w:pos="9628"/>
        </w:tabs>
        <w:spacing w:after="40" w:line="240" w:lineRule="auto"/>
        <w:ind w:left="1701" w:hanging="1134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5.1 Indikativni kalendar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  <w:t>12</w:t>
      </w:r>
    </w:p>
    <w:p w14:paraId="18BF0AE9" w14:textId="77777777" w:rsidR="00C161AB" w:rsidRPr="00C161AB" w:rsidRDefault="00C161AB" w:rsidP="00C161AB">
      <w:pPr>
        <w:tabs>
          <w:tab w:val="left" w:pos="284"/>
          <w:tab w:val="right" w:pos="9628"/>
        </w:tabs>
        <w:spacing w:after="240" w:line="240" w:lineRule="auto"/>
        <w:ind w:left="284" w:hanging="284"/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6.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ab/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POPIS POTREBNE DOKUMENTACIJE</w: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ab/>
        <w:t>13</w:t>
      </w:r>
    </w:p>
    <w:p w14:paraId="74124C8E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7D0FE176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65497210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</w:pPr>
    </w:p>
    <w:p w14:paraId="4DA9B5F0" w14:textId="77777777" w:rsidR="00C161AB" w:rsidRPr="00C161AB" w:rsidRDefault="00C161AB" w:rsidP="00C161AB">
      <w:pPr>
        <w:pageBreakBefore/>
        <w:tabs>
          <w:tab w:val="left" w:pos="284"/>
          <w:tab w:val="right" w:pos="9628"/>
        </w:tabs>
        <w:spacing w:after="480" w:line="240" w:lineRule="auto"/>
        <w:ind w:left="488" w:hanging="488"/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lastRenderedPageBreak/>
        <w:fldChar w:fldCharType="end"/>
      </w:r>
      <w:bookmarkStart w:id="0" w:name="_Toc419712046"/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1.</w:t>
      </w: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ab/>
      </w:r>
      <w:bookmarkEnd w:id="0"/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 xml:space="preserve">Javni natječaj za sufinanciranje programa </w:t>
      </w:r>
      <w:bookmarkStart w:id="1" w:name="_Toc419712048"/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 w:val="24"/>
          <w:szCs w:val="24"/>
        </w:rPr>
        <w:t>projekata, aktivnosti i manifestacija koje provode udruge, sredstvima iz Proračuna Općine Draž za 2022. godinu</w:t>
      </w:r>
    </w:p>
    <w:p w14:paraId="02B5A822" w14:textId="77777777" w:rsidR="00C161AB" w:rsidRPr="00C161AB" w:rsidRDefault="00C161AB" w:rsidP="00C161AB">
      <w:pPr>
        <w:pageBreakBefore/>
        <w:tabs>
          <w:tab w:val="left" w:pos="284"/>
          <w:tab w:val="right" w:pos="9628"/>
        </w:tabs>
        <w:spacing w:after="480" w:line="240" w:lineRule="auto"/>
        <w:rPr>
          <w:rFonts w:ascii="Times New Roman" w:eastAsia="Times New Roman" w:hAnsi="Times New Roman" w:cs="Times New Roman"/>
          <w:b/>
          <w:caps/>
          <w:noProof/>
          <w:snapToGrid w:val="0"/>
          <w:szCs w:val="24"/>
        </w:rPr>
      </w:pPr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Cs w:val="24"/>
        </w:rPr>
        <w:lastRenderedPageBreak/>
        <w:t xml:space="preserve"> 1.1. CILJEVI  JAVNOG  NATJEČAJA I PRIORITETI ZA DODJELU SREDSTAVA</w:t>
      </w:r>
      <w:bookmarkEnd w:id="1"/>
      <w:r w:rsidRPr="00C161AB">
        <w:rPr>
          <w:rFonts w:ascii="Times New Roman" w:eastAsia="Times New Roman" w:hAnsi="Times New Roman" w:cs="Times New Roman"/>
          <w:b/>
          <w:caps/>
          <w:noProof/>
          <w:snapToGrid w:val="0"/>
          <w:szCs w:val="24"/>
        </w:rPr>
        <w:t xml:space="preserve"> </w:t>
      </w:r>
    </w:p>
    <w:p w14:paraId="0DFFE211" w14:textId="77777777" w:rsidR="00C161AB" w:rsidRPr="00C161AB" w:rsidRDefault="00C161AB" w:rsidP="00C161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Opći cilj ovog Natječaja na dostavu projektnih prijedloga je povećati učinkovitost i sposobnost udruga na području Općine Draž  za preuzimanje veće uloge i odgovornosti </w:t>
      </w:r>
      <w:r w:rsidRPr="00C161A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>kojima se zadovoljavaju potrebe korisnika i potrebe Općine Draž  kao zajednice u cjelini.</w:t>
      </w:r>
    </w:p>
    <w:p w14:paraId="2C90651F" w14:textId="77777777" w:rsidR="00C161AB" w:rsidRPr="00C161AB" w:rsidRDefault="00C161AB" w:rsidP="00C161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005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smallCaps/>
          <w:noProof/>
          <w:snapToGrid w:val="0"/>
          <w:sz w:val="24"/>
          <w:szCs w:val="24"/>
        </w:rPr>
      </w:pPr>
      <w:bookmarkStart w:id="2" w:name="_Toc419712049"/>
      <w:r w:rsidRPr="00C161AB">
        <w:rPr>
          <w:rFonts w:ascii="Times New Roman" w:eastAsia="Times New Roman" w:hAnsi="Times New Roman" w:cs="Times New Roman"/>
          <w:b/>
          <w:smallCaps/>
          <w:noProof/>
          <w:snapToGrid w:val="0"/>
          <w:sz w:val="24"/>
          <w:szCs w:val="24"/>
        </w:rPr>
        <w:t>1.2</w:t>
      </w:r>
      <w:r w:rsidRPr="00C161AB">
        <w:rPr>
          <w:rFonts w:ascii="Times New Roman" w:eastAsia="Times New Roman" w:hAnsi="Times New Roman" w:cs="Times New Roman"/>
          <w:b/>
          <w:smallCaps/>
          <w:noProof/>
          <w:snapToGrid w:val="0"/>
          <w:sz w:val="24"/>
          <w:szCs w:val="24"/>
        </w:rPr>
        <w:tab/>
        <w:t xml:space="preserve">PLANIRANI IZNOSI I UKUPNA VRIJEDNOST </w:t>
      </w:r>
      <w:bookmarkEnd w:id="2"/>
      <w:r w:rsidRPr="00C161AB">
        <w:rPr>
          <w:rFonts w:ascii="Times New Roman" w:eastAsia="Times New Roman" w:hAnsi="Times New Roman" w:cs="Times New Roman"/>
          <w:b/>
          <w:smallCaps/>
          <w:noProof/>
          <w:snapToGrid w:val="0"/>
          <w:sz w:val="24"/>
          <w:szCs w:val="24"/>
        </w:rPr>
        <w:t>JAVNOG NATJEČAJA</w:t>
      </w:r>
    </w:p>
    <w:p w14:paraId="3A84108E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U Proračunu Općine Draž  predviđena su sredstva za financiranje različitih projekata i</w:t>
      </w:r>
    </w:p>
    <w:p w14:paraId="777BFD8F" w14:textId="70EAB6B8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institucionalne podrške udrugama u 2022. godini. Ukupno predviđen iznos sredstava za financiranje projekata i institucionalne podrške udrugama je </w:t>
      </w:r>
      <w:r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100.000,00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kuna. Iznos koji će se temeljem ovog Javnog poziva moći dodijeliti udrugama za potporu realizaciji njihovih programa i projekata</w:t>
      </w:r>
    </w:p>
    <w:p w14:paraId="6ABB5F51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Projekti se mogu financirati u 100% iznosu ukupnih prihvatljivih troškova projekta, pri čemu potencijalni prijavitelji i partneri nisu dužni osigurati sufinanciranje iz vlastitih sredstva. </w:t>
      </w:r>
      <w:bookmarkStart w:id="3" w:name="_Toc419712050"/>
    </w:p>
    <w:p w14:paraId="314496BF" w14:textId="3E8205D5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Najmanji iznos traženih sredstava za financiranje projekta je 1.000,00 kuna, a najveći 50.000,00 kuna.</w:t>
      </w:r>
    </w:p>
    <w:p w14:paraId="2F57DB9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588F8D7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1632D9C3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SimSu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 2.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FORMALNI UVJETI JAVNOG NATJEČAJA</w:t>
      </w:r>
    </w:p>
    <w:p w14:paraId="37D8C4EA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900"/>
        </w:tabs>
        <w:spacing w:before="360" w:after="240" w:line="240" w:lineRule="auto"/>
        <w:ind w:left="902" w:hanging="902"/>
        <w:jc w:val="both"/>
        <w:outlineLvl w:val="0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2.1.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  <w:shd w:val="clear" w:color="auto" w:fill="FFC000"/>
        </w:rPr>
        <w:t>Prihvatljivi prijavitelji: tko može podnijeti prijavu?</w:t>
      </w:r>
    </w:p>
    <w:p w14:paraId="12070BE5" w14:textId="77777777" w:rsidR="00C161AB" w:rsidRPr="00C161AB" w:rsidRDefault="00C161AB" w:rsidP="00C161AB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2.1.1. 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Pravna osoba upisana u Registar neprofitnih organizacija pri Ministarstvu financija i koja djeluje na području Općine Draž (podaci dostupni Općini Draž  putem uvida u Registar neprofitnih organizacija),</w:t>
      </w:r>
    </w:p>
    <w:p w14:paraId="335FFD39" w14:textId="77777777" w:rsidR="00C161AB" w:rsidRPr="00C161AB" w:rsidRDefault="00C161AB" w:rsidP="00C161A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2.1.2. Pravna osoba koja je upisana u Registar udruga što se dokazuje Izvatkom iz registra koji ne može biti stariji od godine dana od datuma prijave na Poziv (Registar udruga),</w:t>
      </w:r>
    </w:p>
    <w:p w14:paraId="048253EB" w14:textId="77777777" w:rsidR="00C161AB" w:rsidRPr="00C161AB" w:rsidRDefault="00C161AB" w:rsidP="00C161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2.1.3. Pravna osoba koja ima Osobni identifikacijski broj (podaci dostupni Općini putem uvida u Registar neprofitnih organizacija),</w:t>
      </w:r>
    </w:p>
    <w:p w14:paraId="16DA1A8B" w14:textId="77777777" w:rsidR="00C161AB" w:rsidRPr="00C161AB" w:rsidRDefault="00C161AB" w:rsidP="00C161A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2.1.4. Pravna osoba koja je programski usmjerena na rad u djelatnosti od interesa za Općinu Draž  što je razvidno iz ciljeva i popisa djelatnosti u statutu udruge,</w:t>
      </w:r>
    </w:p>
    <w:p w14:paraId="4838F480" w14:textId="77777777" w:rsidR="00C161AB" w:rsidRPr="00C161AB" w:rsidRDefault="00C161AB" w:rsidP="00C161A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2.1.5. Pravna osoba koja vodi transparentno financijsko poslovanje u skladu s propisima o računovodstvu neprofitnih organizacija i koja je u roku predala sva potrebna izvješća (podaci dostupni Općini Draž  putem uvida u Registar neprofitnih organizacija),</w:t>
      </w:r>
    </w:p>
    <w:p w14:paraId="4C08C092" w14:textId="77777777" w:rsidR="00C161AB" w:rsidRPr="00C161AB" w:rsidRDefault="00C161AB" w:rsidP="00C161A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2.1.6. Pravna osoba koja nema dugovanja s osnove plaćanja doprinosa za mirovinsko i zdravstveno osiguranje i plaćanje poreza te drugih davanja prema državnom proračunu i Proračunu Općine Draž što se dokazuje Potvrdom o nepostojanju duga,</w:t>
      </w:r>
    </w:p>
    <w:p w14:paraId="06D0745D" w14:textId="77777777" w:rsidR="00C161AB" w:rsidRPr="00C161AB" w:rsidRDefault="00C161AB" w:rsidP="00C161A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2.1.7. Pravna osoba koja ima zadovoljavajuće organizacijske kapacitete i ljudske resurse za provedbu projekta,</w:t>
      </w:r>
    </w:p>
    <w:p w14:paraId="060CC6AA" w14:textId="77777777" w:rsidR="00C161AB" w:rsidRPr="00C161AB" w:rsidRDefault="00C161AB" w:rsidP="00C161A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2.1.8. Pravna osoba u kojoj se protiv osobe ovlaštene za zastupanje i voditelja projekta ne vodi kazneni postupak, što se dokazuje uvjerenjem nadležnog suda, ne starijem od šest mjeseci.</w:t>
      </w:r>
    </w:p>
    <w:p w14:paraId="332E280C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0CC3285C" w14:textId="77777777" w:rsidR="00C161AB" w:rsidRPr="00C161AB" w:rsidRDefault="00C161AB" w:rsidP="00C161AB">
      <w:pPr>
        <w:keepNext/>
        <w:keepLines/>
        <w:widowControl w:val="0"/>
        <w:tabs>
          <w:tab w:val="left" w:pos="360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lastRenderedPageBreak/>
        <w:t>2.2. Pravo prijave na Natječaj nemaju:</w:t>
      </w:r>
    </w:p>
    <w:p w14:paraId="35EFF64A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ogranci, podružnice i slični ustrojbeni oblici udruga koji nisu registrirani sukladno Zakonu o udrugama kao pravne osobe,</w:t>
      </w:r>
    </w:p>
    <w:p w14:paraId="51C83672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udruge koje nisu upisane u Registar neprofitnih organizacija, </w:t>
      </w:r>
    </w:p>
    <w:p w14:paraId="08DD8AC9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udruge koje su nenamjenski trošile prethodno dodijeljena sredstva iz javnih izvora (nemaju pravo prijave sljedeće dvije godine, računajući od godine u kojoj su provodile projekt), </w:t>
      </w:r>
    </w:p>
    <w:p w14:paraId="3621EC8E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udruge koje su u stečaju, </w:t>
      </w:r>
    </w:p>
    <w:p w14:paraId="4E7CCB84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udruge koje nisu ispunile obveze vezane uz plaćanje doprinosa, poreza ili drugih davanja prema državnom proračunu i Proračunu Općine Draž  i  </w:t>
      </w:r>
    </w:p>
    <w:p w14:paraId="24986F2E" w14:textId="77777777" w:rsidR="00C161AB" w:rsidRPr="00C161AB" w:rsidRDefault="00C161AB" w:rsidP="00C161AB">
      <w:pPr>
        <w:keepNext/>
        <w:keepLines/>
        <w:widowControl w:val="0"/>
        <w:numPr>
          <w:ilvl w:val="0"/>
          <w:numId w:val="1"/>
        </w:num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udruge čiji je jedan od osnivača politička stranka. </w:t>
      </w:r>
    </w:p>
    <w:p w14:paraId="06EE0497" w14:textId="5FDF28DE" w:rsidR="00C161AB" w:rsidRPr="00C161AB" w:rsidRDefault="00C161AB" w:rsidP="00C161AB">
      <w:pPr>
        <w:keepNext/>
        <w:keepLines/>
        <w:widowControl w:val="0"/>
        <w:tabs>
          <w:tab w:val="left" w:pos="709"/>
        </w:tabs>
        <w:spacing w:after="120" w:line="240" w:lineRule="auto"/>
        <w:ind w:left="709" w:hanging="709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2.3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. Prijavitelj može prijaviti i ugovoriti najviše </w:t>
      </w:r>
      <w:r w:rsidR="009C6073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jedan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projek</w:t>
      </w:r>
      <w:r w:rsidR="009C6073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at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/program  u okviru ovog 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Natječaja.</w:t>
      </w:r>
      <w:r w:rsidRPr="00C161AB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</w:rPr>
        <w:t xml:space="preserve"> 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Ista udruga može biti partner drugoj udruzi na projektu unutar ovog Natječaja</w:t>
      </w:r>
    </w:p>
    <w:p w14:paraId="7432D644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240" w:after="240" w:line="240" w:lineRule="auto"/>
        <w:ind w:left="902" w:hanging="902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2.4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>Prihvatljivi partneri na projektu</w:t>
      </w:r>
    </w:p>
    <w:p w14:paraId="5D52DE7F" w14:textId="77777777" w:rsidR="00C161AB" w:rsidRPr="00C161AB" w:rsidRDefault="00C161AB" w:rsidP="00C161AB">
      <w:pPr>
        <w:spacing w:after="240" w:line="240" w:lineRule="auto"/>
        <w:ind w:left="720" w:hanging="720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2.4.1. Partneri moraju zadovoljiti sve potrebne uvjete prihvatljivosti koje vrijede za prijavitelja navedeni pod točkom 2.1. Poziva.</w:t>
      </w:r>
    </w:p>
    <w:p w14:paraId="4F2E8846" w14:textId="77777777" w:rsidR="00C161AB" w:rsidRPr="00C161AB" w:rsidRDefault="00C161AB" w:rsidP="00C161AB">
      <w:pPr>
        <w:spacing w:after="240" w:line="240" w:lineRule="auto"/>
        <w:ind w:left="720" w:hanging="720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2.4.2. Prijavitelj i partner uređuju svoj odnos obostranim potpisivanjem partnerske izjave ili sporazuma, koju popunjenu s potpisom i pečatom odgovorne osobe prilažu uz projekt.</w:t>
      </w:r>
    </w:p>
    <w:p w14:paraId="472ED2FA" w14:textId="77777777" w:rsidR="00C161AB" w:rsidRPr="00C161AB" w:rsidRDefault="00C161AB" w:rsidP="00C161AB">
      <w:pPr>
        <w:spacing w:after="240" w:line="240" w:lineRule="auto"/>
        <w:ind w:left="720" w:hanging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2.4.3. Prijavitelj je odgovoran za provedbu projekta, namjensko trošenje sredstava i redovito izvještavanje.</w:t>
      </w:r>
    </w:p>
    <w:p w14:paraId="6A6089B9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240" w:after="240" w:line="240" w:lineRule="auto"/>
        <w:ind w:left="902" w:hanging="902"/>
        <w:jc w:val="both"/>
        <w:outlineLvl w:val="0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  <w:u w:val="single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2.5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>Prihvatljive aktivnosti koje će se financirati putem Natječaja</w:t>
      </w:r>
    </w:p>
    <w:p w14:paraId="1490744C" w14:textId="1D268AC2" w:rsidR="00C161AB" w:rsidRPr="00C161AB" w:rsidRDefault="00C161AB" w:rsidP="00C161AB"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2.5.1. Planirano trajanje projekta je do 2 mjeseci odnosno do 31.12.2022. godine.</w:t>
      </w:r>
    </w:p>
    <w:p w14:paraId="04CA4548" w14:textId="77777777" w:rsidR="00C161AB" w:rsidRPr="00C161AB" w:rsidRDefault="00C161AB" w:rsidP="00C161AB"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2.5.2. Mjesto provedbe je Općina Draž , a pojedine aktivnosti moguće je provoditi u Republici Hrvatskoj i izvan područja Republike Hrvatske.</w:t>
      </w:r>
    </w:p>
    <w:p w14:paraId="5ED07B13" w14:textId="77777777" w:rsidR="00C161AB" w:rsidRPr="00C161AB" w:rsidRDefault="00C161AB" w:rsidP="00C161AB">
      <w:pPr>
        <w:spacing w:after="240" w:line="240" w:lineRule="auto"/>
        <w:ind w:left="720" w:hanging="720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2.5.3. </w:t>
      </w: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Prihvatljive projektne aktivnosti su sve one usmjerene ka:</w:t>
      </w:r>
      <w:bookmarkEnd w:id="3"/>
    </w:p>
    <w:p w14:paraId="7F0E7046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socijalna skrb,</w:t>
      </w:r>
    </w:p>
    <w:p w14:paraId="67F62E9B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potpore udrugama umirovljenika,</w:t>
      </w:r>
    </w:p>
    <w:p w14:paraId="6A66CFD7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javne potpore u športu,</w:t>
      </w:r>
    </w:p>
    <w:p w14:paraId="05405BA7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javne potpore u kulturi, potpore manjinama </w:t>
      </w:r>
    </w:p>
    <w:p w14:paraId="1108C267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potpore udrugama mladih,</w:t>
      </w:r>
    </w:p>
    <w:p w14:paraId="1816ADC1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potpore udrugama branitelja iz Domovinskog i njihovih obitelji,</w:t>
      </w:r>
    </w:p>
    <w:p w14:paraId="391491C4" w14:textId="77777777" w:rsidR="00C161AB" w:rsidRPr="00C161AB" w:rsidRDefault="00C161AB" w:rsidP="00C161A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- potpore ostalim udrugama civilnog društva.</w:t>
      </w:r>
    </w:p>
    <w:p w14:paraId="6528DF12" w14:textId="77777777" w:rsidR="00C161AB" w:rsidRPr="00C161AB" w:rsidRDefault="00C161AB" w:rsidP="00C161A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Popis projektnih aktivnosti nije konačan, već samo ilustrativan te će se odgovarajuće aktivnosti koje doprinose ostvarenju općih i specifičnih ciljeva javnog poziva, a koje nisu spomenute gore, također uzeti u obzir za financiranje.</w:t>
      </w:r>
    </w:p>
    <w:p w14:paraId="6C02B1B1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Pri provedbi projektnih aktivnosti prijavitelj mora osigurati poštovanje načela jednakih mogućnosti, ravnopravnosti spolova i nediskriminacije te razvijati aktivnosti u skladu s potrebama u zajednici.</w:t>
      </w:r>
    </w:p>
    <w:p w14:paraId="3E67D2AE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300A2EF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11B84D5D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900"/>
        </w:tabs>
        <w:spacing w:before="240" w:after="240" w:line="240" w:lineRule="auto"/>
        <w:ind w:left="902" w:hanging="902"/>
        <w:jc w:val="both"/>
        <w:outlineLvl w:val="0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2.6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>Prihvatljivi troškovi koji će se financirati ovim Natječajem</w:t>
      </w:r>
    </w:p>
    <w:p w14:paraId="667CB2E3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lastRenderedPageBreak/>
        <w:t>Sredstvima ovog Poziva mogu se financirati samo stvarni i prihvatljivi troškovi, nastali provođenjem projekta u vremenskom razdoblju naznačenom u ovim Uputama. Prilikom procjene projekta, ocjenjivat će se potreba naznačenih troškova u odnosu na predviđene aktivnosti, kao i realnost visine navedenih troškova.</w:t>
      </w:r>
    </w:p>
    <w:p w14:paraId="58E7A0F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49169F76" w14:textId="77777777" w:rsidR="00C161AB" w:rsidRPr="00C161AB" w:rsidRDefault="00C161AB" w:rsidP="00C161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2.6.1. Prihvatljivim troškovima za financiranje ovim Pozivom </w:t>
      </w:r>
      <w:r w:rsidRPr="00C161AB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podrazumijevaju se troškovi koji su neposredno vezani uz provedbu pojedinih aktivnosti 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unutar </w:t>
      </w:r>
      <w:r w:rsidRPr="00C161AB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predloženog projekta 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(pri čemu treba posebno naznačiti vrstu i cijenu svake usluge) kao što su: </w:t>
      </w:r>
    </w:p>
    <w:p w14:paraId="03F03E26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zaposlenika angažiranih na projektu,</w:t>
      </w:r>
    </w:p>
    <w:p w14:paraId="328CE7D6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tiskanja, medijskog oglašavanja i promidžbe, uz obvezu poštovanja uvjeta vidljivosti i navođenja Općine Draž kao pokrovitelja,</w:t>
      </w:r>
    </w:p>
    <w:p w14:paraId="62A6C0C6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prijevoza na smotre i natjecanja,</w:t>
      </w:r>
    </w:p>
    <w:p w14:paraId="323E6970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smještaja,</w:t>
      </w:r>
    </w:p>
    <w:p w14:paraId="1F5FAAAE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izrade, kupnje ili iznajmljivanja opreme i materijala (novih ili rabljenih)  namijenjenih  isključivo za projekt, te troškovi usluga,</w:t>
      </w:r>
    </w:p>
    <w:p w14:paraId="3423A982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potrošne robe,</w:t>
      </w:r>
    </w:p>
    <w:p w14:paraId="572AA0F7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reprezentacije,</w:t>
      </w:r>
    </w:p>
    <w:p w14:paraId="196DFB2D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organizacija obrazovnih aktivnosti,</w:t>
      </w:r>
    </w:p>
    <w:p w14:paraId="2B499FDA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materijal za aktivnosti,</w:t>
      </w:r>
    </w:p>
    <w:p w14:paraId="42863201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koji proistječu iz zahtjeva ugovora uključujući, troškove financijskih usluga (informiranje, vrednovanje konkretno povezano s projektom, revizija, umnožavanje, osiguranje…) i</w:t>
      </w:r>
    </w:p>
    <w:p w14:paraId="313938F7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ostali troškovi koji su izravno vezani za provedbu aktivnosti projekta.</w:t>
      </w:r>
    </w:p>
    <w:p w14:paraId="7B4B2515" w14:textId="77777777" w:rsidR="00C161AB" w:rsidRPr="00C161AB" w:rsidRDefault="00C161AB" w:rsidP="00C161AB">
      <w:pPr>
        <w:spacing w:after="200" w:line="276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2.6.2. Osim izravnih, korisniku sredstava se može odobriti i pokrivanje dijela neizravnih troškova kao što su: energija, voda, uredski materijal, sitan inventar, telefon, pošta i drugi indirektni troškovi koji nisu povezani s provedbom programa, u maksimalnom iznosu do 25% ukupnog odobrenog iznosa financiranja iz proračuna Općine.</w:t>
      </w:r>
    </w:p>
    <w:p w14:paraId="0CDA902B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2.6.3. Neprihvatljivim troškovima projekta ili programa smatraju se:</w:t>
      </w:r>
    </w:p>
    <w:p w14:paraId="37D966B6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dugovi i stavke za pokrivanje gubitaka ili dugova,</w:t>
      </w:r>
    </w:p>
    <w:p w14:paraId="2A462A96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dospjele kamate,</w:t>
      </w:r>
    </w:p>
    <w:p w14:paraId="60DC877E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stavke koje se već financiraju iz javnih izvora,</w:t>
      </w:r>
    </w:p>
    <w:p w14:paraId="0746E629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kupovina zemljišta ili građevina, osim kada je to nužno za izravno provođenje projekta, kada se vlasništvo mora prenijeti na udrugu i/ili partnere najkasnije po završetku projekta,</w:t>
      </w:r>
    </w:p>
    <w:p w14:paraId="45F87043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gubitci na tečajnim razlikama,</w:t>
      </w:r>
    </w:p>
    <w:p w14:paraId="66F78B1C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zajmovi trećim stranama,</w:t>
      </w:r>
    </w:p>
    <w:p w14:paraId="41A0AA08" w14:textId="77777777" w:rsidR="00C161AB" w:rsidRPr="00C161AB" w:rsidRDefault="00C161AB" w:rsidP="00C161A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sz w:val="24"/>
          <w:szCs w:val="24"/>
          <w:lang w:eastAsia="hr-HR"/>
        </w:rPr>
        <w:t>drugi troškovi koji nisu u neposrednoj povezanosti sa sadržajem i ciljevima projekta.</w:t>
      </w:r>
    </w:p>
    <w:p w14:paraId="4BA7CE38" w14:textId="77777777" w:rsidR="00C161AB" w:rsidRPr="00C161AB" w:rsidRDefault="00C161AB" w:rsidP="00C161AB">
      <w:pPr>
        <w:spacing w:after="20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161AB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hr-HR"/>
        </w:rPr>
        <w:t>3.</w:t>
      </w:r>
      <w:r w:rsidRPr="00C161AB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hr-HR"/>
        </w:rPr>
        <w:tab/>
        <w:t>KAKO SE PRIJAVITI?</w:t>
      </w:r>
    </w:p>
    <w:p w14:paraId="7F9F27F6" w14:textId="77777777" w:rsidR="00C161AB" w:rsidRPr="00C161AB" w:rsidRDefault="00C161AB" w:rsidP="00C161AB">
      <w:pPr>
        <w:shd w:val="clear" w:color="auto" w:fill="B4C6E7"/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shd w:val="clear" w:color="auto" w:fill="B4C6E7"/>
        </w:rPr>
        <w:t>Prijava se smatra potpunom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 ukoliko sadrži sve prijavne obrasce i obvezne priloge kako je zahtijevano u Natječaju na dostavu projektnih prijedloga:</w:t>
      </w:r>
    </w:p>
    <w:p w14:paraId="17CCFE9B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61AB">
        <w:rPr>
          <w:rFonts w:ascii="Times New Roman" w:eastAsia="Calibri" w:hAnsi="Times New Roman" w:cs="Times New Roman"/>
          <w:b/>
          <w:sz w:val="24"/>
          <w:szCs w:val="24"/>
        </w:rPr>
        <w:t>obrazac opisa programa ili projekta,</w:t>
      </w:r>
    </w:p>
    <w:p w14:paraId="2E504C10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61AB">
        <w:rPr>
          <w:rFonts w:ascii="Times New Roman" w:eastAsia="Calibri" w:hAnsi="Times New Roman" w:cs="Times New Roman"/>
          <w:b/>
          <w:sz w:val="24"/>
          <w:szCs w:val="24"/>
        </w:rPr>
        <w:t>obrazac proračuna programa ili projekta,</w:t>
      </w:r>
    </w:p>
    <w:p w14:paraId="5982CDCA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obrazac izjave/sporazuma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color w:val="FF0000"/>
          <w:sz w:val="24"/>
          <w:szCs w:val="24"/>
        </w:rPr>
        <w:t xml:space="preserve"> 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o partnerstvu (primjenjivo ako udruga ima partnera ili partnere),</w:t>
      </w:r>
    </w:p>
    <w:p w14:paraId="0A1D9F45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izvadak iz Registra udruga, ne stariji od godine dana od datuma prijave na Natječaj ,</w:t>
      </w:r>
    </w:p>
    <w:p w14:paraId="2D73C839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potvrda Ministarstva financija/Porezne uprave o stanju javnog dugovanja za prijavitelja i partnere iz koje je vidljivo da organizacija nema duga, u slučaju postojanja javnog duga, on mora biti podmiren prije samog potpisivanja Ugovora. </w:t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lastRenderedPageBreak/>
        <w:t xml:space="preserve">Potvrda mora biti izdana unutar roka od kada je raspisan Poziv 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do kraja datuma koji je naznačen kao rok za prijavu na Natječaj,</w:t>
      </w:r>
    </w:p>
    <w:p w14:paraId="4DD50859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napToGrid w:val="0"/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uvjerenje nadležnog suda, ne starije od šest mjeseci, da se protiv osobe ovlaštene za zastupanje i voditelja programa/projekta ne vodi kazneni postupak i</w:t>
      </w:r>
    </w:p>
    <w:p w14:paraId="00AE2FC7" w14:textId="77777777" w:rsidR="00C161AB" w:rsidRPr="00C161AB" w:rsidRDefault="00C161AB" w:rsidP="00C161AB">
      <w:pPr>
        <w:numPr>
          <w:ilvl w:val="0"/>
          <w:numId w:val="2"/>
        </w:numPr>
        <w:shd w:val="clear" w:color="auto" w:fill="B4C6E7"/>
        <w:snapToGrid w:val="0"/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obrazac izjave o nepostojanju dvostrukog financiranja.</w:t>
      </w:r>
    </w:p>
    <w:p w14:paraId="356B98EB" w14:textId="77777777" w:rsidR="00C161AB" w:rsidRPr="00C161AB" w:rsidRDefault="00C161AB" w:rsidP="00C161AB">
      <w:pPr>
        <w:snapToGrid w:val="0"/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Ukoliko prijava ne sadrži sve propisane dokumente određene točkom 3. ovih uputa, isključit će se iz daljnjeg razmatranja </w:t>
      </w:r>
    </w:p>
    <w:p w14:paraId="7BD64EFA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240" w:after="240" w:line="240" w:lineRule="auto"/>
        <w:ind w:left="902" w:hanging="902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3.1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 xml:space="preserve">Sadržaj Opisnog obrasca </w:t>
      </w:r>
    </w:p>
    <w:p w14:paraId="67A0CFCB" w14:textId="77777777" w:rsidR="00C161AB" w:rsidRPr="000F663F" w:rsidRDefault="00C161AB" w:rsidP="00C161AB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Opisni obrazac projekta dio je obvezne dokumentacije, a sadrži podatke o prijavitelju, partnerima te sadržaju projekta koji se predlaže za financiranje. Obrasci u kojima nedostaju podaci, vezani uz sadržaj, projekta neće biti primljeni u razmatranje</w:t>
      </w:r>
      <w:r w:rsidRPr="000F663F"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  <w:t>. Obrazac je potrebno ispuniti na računalu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. </w:t>
      </w:r>
      <w:r w:rsidRPr="000F663F"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  <w:t xml:space="preserve">Rukom ispisani obrasci neće biti primljeni u razmatranje.  Ukoliko opisni obrazac sadrži gore navedene nedostatke, prijava će se smatrati nevažećom. </w:t>
      </w:r>
    </w:p>
    <w:p w14:paraId="1F508C12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360" w:after="24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3.2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>Sadržaj obrasca Proračuna</w:t>
      </w:r>
    </w:p>
    <w:p w14:paraId="701A4289" w14:textId="77777777" w:rsidR="00C161AB" w:rsidRPr="000F663F" w:rsidRDefault="00C161AB" w:rsidP="00C161AB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Obrazac Proračuna dio je obvezne dokumentacije, a sadrži podatke o svim izravnim i neizravnim troškovima projekta, kao i o bespovratnim sredstvima koja se traže od davatelja. Prijava, u kojoj nedostaje obrazac Proračuna, neće se razmatrati, kao ni prijava u kojoj obrazac Proračuna nije u potpunosti ispunjen. </w:t>
      </w:r>
      <w:r w:rsidRPr="000F663F"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  <w:t xml:space="preserve">Obrazac je potrebno ispuniti na računalu. Rukom ispisani obrasci neće biti primljeni u razmatranje. </w:t>
      </w:r>
    </w:p>
    <w:p w14:paraId="3A778438" w14:textId="77777777" w:rsidR="00C161AB" w:rsidRPr="00C161AB" w:rsidRDefault="00C161AB" w:rsidP="00C161A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360" w:after="24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3.3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 xml:space="preserve">Gdje podnijeti prijavu? </w:t>
      </w:r>
    </w:p>
    <w:p w14:paraId="16183B5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Obvezne obrasce i propisanu dokumentaciju potrebno je poslati u papirnatom obliku (jedan izvornik) Prijava u papirnatom obliku sadržava obvezne obrasce vlastoručno potpisane od strane osobe ovlaštene za zastupanje i ovjerene službenim pečatom organizacije.</w:t>
      </w:r>
    </w:p>
    <w:p w14:paraId="3AA8B6F8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Izvornik prijave se šalje preporučeno poštom, putem dostavljača ili osobno (predaja u Jedinstvenom upravnom odjelu Općine Draž, Draž 31305, Braće Radić 58, na urudžbeni zapisnik ).</w:t>
      </w:r>
    </w:p>
    <w:p w14:paraId="75801D6F" w14:textId="77777777" w:rsidR="00C161AB" w:rsidRPr="00C161AB" w:rsidRDefault="00C161AB" w:rsidP="00C161AB">
      <w:pPr>
        <w:spacing w:after="0" w:line="240" w:lineRule="auto"/>
        <w:ind w:left="360" w:firstLine="180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Prijave se šalju na sljedeću adresu:</w:t>
      </w:r>
    </w:p>
    <w:p w14:paraId="4EF62741" w14:textId="77777777" w:rsidR="00C161AB" w:rsidRPr="00C161AB" w:rsidRDefault="00C161AB" w:rsidP="00C161AB">
      <w:pPr>
        <w:spacing w:after="0" w:line="240" w:lineRule="auto"/>
        <w:ind w:left="36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544CD33C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Općina Draž- Jedinstveni upravni odjel </w:t>
      </w:r>
    </w:p>
    <w:p w14:paraId="225090D8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Braće Radića 58</w:t>
      </w:r>
    </w:p>
    <w:p w14:paraId="07D18577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31305 Draž</w:t>
      </w:r>
    </w:p>
    <w:p w14:paraId="0BF9D54A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14:paraId="0A782E0F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</w:pPr>
      <w:r w:rsidRPr="00C161AB"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</w:rPr>
        <w:t>“Za Javni natječaj za sufinanciranje programa projekata, aktivnosti i manifestacija koje provode udruge, sredstvima iz Proračuna Općine Draž za 2022. godinu – NE OTVARATI ”</w:t>
      </w:r>
    </w:p>
    <w:p w14:paraId="3F8BB570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360" w:after="24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3.4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>Rok za podnošenje prijave</w:t>
      </w:r>
    </w:p>
    <w:p w14:paraId="6DBC682B" w14:textId="04D5FBAD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Rok za prijavu na Natječaj  je </w:t>
      </w:r>
      <w:r w:rsidR="00ED6AB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8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dana od dana objave Natječaja. Prijava je dostavljena u roku ako je na prijamnom štambilju razvidno da je zaprimljena u pošti od datuma početka do datuma isteka trajanja Poziva. U slučaju da je prijava dostavljena osobno u pisarnicu, prijavitelju će biti izdana ovjerena preslika zahtjeva o primitku s točnim vremenom prijama pošiljke.</w:t>
      </w:r>
    </w:p>
    <w:p w14:paraId="6FF53BB2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Sve prijave poslane izvan roka neće biti primljene u razmatranje.</w:t>
      </w:r>
    </w:p>
    <w:p w14:paraId="2E000218" w14:textId="77777777" w:rsidR="00C161AB" w:rsidRPr="00C161AB" w:rsidRDefault="00C161AB" w:rsidP="00C161A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/>
        <w:tabs>
          <w:tab w:val="left" w:pos="900"/>
        </w:tabs>
        <w:spacing w:before="360" w:after="24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lastRenderedPageBreak/>
        <w:t>3.5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ab/>
        <w:t xml:space="preserve">Kome se obratiti ukoliko imate pitanja? </w:t>
      </w:r>
    </w:p>
    <w:p w14:paraId="515D11E2" w14:textId="689CC5F9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Sva pitanja vezana uz ovaj Javni Natječaj mogu se postaviti isključivo slanjem upita na elektronsku adresu : </w:t>
      </w:r>
      <w:hyperlink r:id="rId8" w:history="1">
        <w:r w:rsidRPr="00C161AB">
          <w:rPr>
            <w:rFonts w:ascii="Times New Roman" w:eastAsia="Times New Roman" w:hAnsi="Times New Roman" w:cs="Times New Roman"/>
            <w:noProof/>
            <w:snapToGrid w:val="0"/>
            <w:color w:val="0000FF"/>
            <w:sz w:val="24"/>
            <w:szCs w:val="24"/>
            <w:u w:val="single"/>
          </w:rPr>
          <w:t>procelnik@draz.hr</w:t>
        </w:r>
      </w:hyperlink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, </w:t>
      </w:r>
      <w:hyperlink r:id="rId9" w:history="1">
        <w:r w:rsidRPr="00C161AB">
          <w:rPr>
            <w:rFonts w:ascii="Times New Roman" w:eastAsia="Times New Roman" w:hAnsi="Times New Roman" w:cs="Times New Roman"/>
            <w:noProof/>
            <w:snapToGrid w:val="0"/>
            <w:color w:val="0000FF"/>
            <w:sz w:val="24"/>
            <w:szCs w:val="24"/>
            <w:u w:val="single"/>
          </w:rPr>
          <w:t>projekti@draz.hr</w:t>
        </w:r>
      </w:hyperlink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  i to najkasnije </w:t>
      </w:r>
      <w:r w:rsidR="00ED6AB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5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dana prije isteka Natječaja.</w:t>
      </w:r>
    </w:p>
    <w:p w14:paraId="7A83E9A8" w14:textId="4AA1FDF2" w:rsidR="00C161AB" w:rsidRPr="00C161AB" w:rsidRDefault="00C161AB" w:rsidP="00C161AB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GB"/>
        </w:rPr>
        <w:t xml:space="preserve">Odgovori na pojedine upite poslat će se u najkraćem mogućem roku izravno na  adrese onih koji su pitanja postavili, a odgovori na najčešće postavljena pitanja objavit će se na web stranici Općine Draž </w:t>
      </w:r>
      <w:hyperlink r:id="rId10" w:history="1">
        <w:r w:rsidRPr="00C161AB">
          <w:rPr>
            <w:rFonts w:ascii="Times New Roman" w:eastAsia="Times New Roman" w:hAnsi="Times New Roman" w:cs="Times New Roman"/>
            <w:noProof/>
            <w:snapToGrid w:val="0"/>
            <w:color w:val="0000FF"/>
            <w:sz w:val="24"/>
            <w:szCs w:val="24"/>
            <w:u w:val="single"/>
            <w:lang w:eastAsia="en-GB"/>
          </w:rPr>
          <w:t>www.draz.hr</w:t>
        </w:r>
      </w:hyperlink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GB"/>
        </w:rPr>
        <w:t xml:space="preserve"> ,  i to najkasnije </w:t>
      </w:r>
      <w:r w:rsidR="00ED6ABB"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GB"/>
        </w:rPr>
        <w:t>3</w:t>
      </w: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en-GB"/>
        </w:rPr>
        <w:t xml:space="preserve"> dana prije isteka Natječaja.</w:t>
      </w:r>
    </w:p>
    <w:p w14:paraId="31A7DB14" w14:textId="77777777" w:rsidR="00C161AB" w:rsidRPr="00C161AB" w:rsidRDefault="00C161AB" w:rsidP="00C161AB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U svrhu osiguranja ravnopravnosti svih potencijalnih prijavitelja, davatelj sredstava ne može davati prethodna mišljenja prijaviteljima o prihvatljivosti prijavitelja, partnera, aktivnosti ili troškova navedenih u prijavi.</w:t>
      </w:r>
    </w:p>
    <w:p w14:paraId="0F8C4A49" w14:textId="77777777" w:rsidR="00C161AB" w:rsidRPr="00C161AB" w:rsidRDefault="00C161AB" w:rsidP="00C161AB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4.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ab/>
        <w:t>PROCJENA PRIJAVA I DONOŠENJE ODLUKE O DODJELI SREDSTAVA</w:t>
      </w:r>
    </w:p>
    <w:p w14:paraId="140A98F5" w14:textId="77777777" w:rsidR="00C161AB" w:rsidRPr="00C161AB" w:rsidRDefault="00C161AB" w:rsidP="00C161AB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Sve pristigle i zaprimljene prijave proći će kroz sljedeću proceduru:</w:t>
      </w:r>
    </w:p>
    <w:p w14:paraId="759A9896" w14:textId="77777777" w:rsidR="00C161AB" w:rsidRPr="00C161AB" w:rsidRDefault="00C161AB" w:rsidP="00C161AB">
      <w:pPr>
        <w:tabs>
          <w:tab w:val="left" w:pos="567"/>
          <w:tab w:val="left" w:pos="2608"/>
          <w:tab w:val="left" w:pos="3317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(A) PREGLED PRIJAVA U ODNOSU NA PROPISANE UVJETE NATJEČAJA 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Provjeru propisanih uvjeta Natječaja izvršava Jedinstveni upravni odjel Općine Draž</w:t>
      </w:r>
    </w:p>
    <w:p w14:paraId="46DCAB6D" w14:textId="77777777" w:rsidR="00C161AB" w:rsidRPr="00C161AB" w:rsidRDefault="00C161AB" w:rsidP="00C161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U postupku provjere ispunjavanja formalnih uvjeta poziva provjerava se:</w:t>
      </w:r>
    </w:p>
    <w:p w14:paraId="1AA95508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 li prijava dostavljena na pravi javni Poziv i u zadanome roku,</w:t>
      </w:r>
    </w:p>
    <w:p w14:paraId="6D2FE4FA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 li zatraženi iznos sredstava unutar financijskih pragova postavljenih u javnom Pozivu,</w:t>
      </w:r>
    </w:p>
    <w:p w14:paraId="61703930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jesu li dostavljeni, potpisani i ovjereni svi obvezni obrasci,</w:t>
      </w:r>
    </w:p>
    <w:p w14:paraId="294ED5B5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 li lokacija provedbe projekta prihvatljiva,</w:t>
      </w:r>
    </w:p>
    <w:p w14:paraId="5069507A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jesu li predložene aktivnosti prihvatljive,</w:t>
      </w:r>
    </w:p>
    <w:p w14:paraId="73413C59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jesu li prijavitelj i partner prihvatljivi sukladno uputama za prijavitelje javnog poziva te,</w:t>
      </w:r>
    </w:p>
    <w:p w14:paraId="28B50EFB" w14:textId="77777777" w:rsidR="00C161AB" w:rsidRPr="00C161AB" w:rsidRDefault="00C161AB" w:rsidP="00C161AB">
      <w:pPr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jesu li ispunjeni drugi formalni uvjeti javnog poziva.</w:t>
      </w:r>
    </w:p>
    <w:p w14:paraId="450C7558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09FE99B9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Ocjena ispunjavanja propisanih uvjeta natječaja ne smije trajati duže od sedam dana od dana isteka roka za podnošenje prijava na natječaj, nakon čega predsjednik/</w:t>
      </w:r>
      <w:proofErr w:type="spellStart"/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ca</w:t>
      </w:r>
      <w:proofErr w:type="spellEnd"/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povjerenstva  donosi odluku koje se prijave upućuju u daljnju proceduru, odnosno stručno ocjenjivanje, a koje se odbijaju iz razloga ne ispunjavanja propisanih uvjeta natječaja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.</w:t>
      </w:r>
    </w:p>
    <w:p w14:paraId="075BFF24" w14:textId="77777777" w:rsidR="00C161AB" w:rsidRPr="00C161AB" w:rsidRDefault="00C161AB" w:rsidP="00C161AB">
      <w:pPr>
        <w:tabs>
          <w:tab w:val="left" w:pos="567"/>
          <w:tab w:val="left" w:pos="2608"/>
          <w:tab w:val="left" w:pos="3317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Sve udruge čije prijave budu odbijene iz razloga ne ispunjavanja propisanih uvjeta, o toj činjenici bit će obaviještene u roku od osam dana od dana donošenja odluke, nakon čega imaju narednih osam dana od dana prijema obavijesti, podnijeti prigovor pročelniku Jedinstvenog upravnog odjela Općine koji će u roku od tri dana od primitka prigovora odlučiti o istome. U slučaju prihvaćanja prigovora od strane pročelnika Jedinstvenog upravnog odjela Općine Draž, prijava će biti upućena u daljnju proceduru, a u slučaju neprihvaćanja prigovora prijava će biti odbijena.</w:t>
      </w:r>
      <w:r w:rsidRPr="00C161AB">
        <w:rPr>
          <w:rFonts w:ascii="Times New Roman" w:eastAsia="Times New Roman" w:hAnsi="Times New Roman" w:cs="Times New Roman"/>
          <w:b/>
          <w:noProof/>
          <w:sz w:val="24"/>
          <w:szCs w:val="24"/>
          <w:lang w:eastAsia="en-GB"/>
        </w:rPr>
        <w:t xml:space="preserve"> </w:t>
      </w:r>
    </w:p>
    <w:p w14:paraId="6F57ACA4" w14:textId="77777777" w:rsidR="00C161AB" w:rsidRPr="00C161AB" w:rsidRDefault="00C161AB" w:rsidP="00C161AB">
      <w:pPr>
        <w:tabs>
          <w:tab w:val="left" w:pos="567"/>
          <w:tab w:val="left" w:pos="2608"/>
          <w:tab w:val="left" w:pos="3317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(B) PROCJENA PRIJAVA KOJE SU ZADOVOLJILE PROPISANE UVJETE NATJEČAJA</w:t>
      </w:r>
    </w:p>
    <w:p w14:paraId="118701FF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Načelnik Općine Draž imenuje posebno tijelo za procjenu prijava (dalje: Povjerenstvo za ocjenjivanje) koje se sastoji od 3 člana, Svaka pristigla i zaprimljena prijava ocjenjuje se temeljem obrasca za procjenu koji se nalazi u nastavku.- obrazac B9</w:t>
      </w:r>
    </w:p>
    <w:p w14:paraId="0364553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3B255CE5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23698F17" w14:textId="77777777" w:rsid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38B29E05" w14:textId="77777777" w:rsidR="00ED6ABB" w:rsidRDefault="00ED6AB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3976F8C8" w14:textId="77777777" w:rsidR="00ED6ABB" w:rsidRDefault="00ED6AB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4DEB17DF" w14:textId="77777777" w:rsidR="00ED6ABB" w:rsidRDefault="00ED6AB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415C0C15" w14:textId="77777777" w:rsidR="00ED6ABB" w:rsidRPr="00C161AB" w:rsidRDefault="00ED6AB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23A32D4A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460D31BF" w14:textId="77777777" w:rsidR="00C161AB" w:rsidRPr="00C161AB" w:rsidRDefault="00C161AB" w:rsidP="00C161AB">
      <w:pPr>
        <w:pBdr>
          <w:between w:val="single" w:sz="4" w:space="1" w:color="auto"/>
          <w:bar w:val="single" w:sz="4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lastRenderedPageBreak/>
        <w:tab/>
        <w:t>Obrazac B 9</w:t>
      </w:r>
    </w:p>
    <w:p w14:paraId="033A394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>OSJEČKO – BARANJSKA  ŽUPANIJA</w:t>
      </w:r>
    </w:p>
    <w:p w14:paraId="6BB3A71D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 xml:space="preserve">               OPĆINA DRAŽ </w:t>
      </w:r>
    </w:p>
    <w:p w14:paraId="661EF35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4C69CEBB" w14:textId="77777777" w:rsidR="00C161AB" w:rsidRPr="00C161AB" w:rsidRDefault="00C161AB" w:rsidP="00C161AB">
      <w:pPr>
        <w:pBdr>
          <w:bottom w:val="single" w:sz="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122CC762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Javni natječaj za sufinanciranje programa i projekata aktivnosti i manifestacija koje provode udruge, sredstvima iz Proračuna Općine Draž za 2022. godinu</w:t>
      </w:r>
    </w:p>
    <w:p w14:paraId="5AE9C035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547FA7A4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OBRAZAC ZA OCJENU KVALITETE/VRIJEDNOSTI PRIJAVLJENOG PROJEKTA/PROGRAMA</w:t>
      </w:r>
    </w:p>
    <w:p w14:paraId="404F181E" w14:textId="77777777" w:rsidR="00C161AB" w:rsidRPr="00C161AB" w:rsidRDefault="00C161AB" w:rsidP="00C161A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355D1310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4EB11053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79CC0CE0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2416ED94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1EA51884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tbl>
      <w:tblPr>
        <w:tblpPr w:leftFromText="180" w:rightFromText="180" w:vertAnchor="text" w:horzAnchor="page" w:tblpX="6555" w:tblpY="-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C161AB" w:rsidRPr="00C161AB" w14:paraId="237DE962" w14:textId="77777777" w:rsidTr="00594A67">
        <w:trPr>
          <w:trHeight w:val="423"/>
        </w:trPr>
        <w:tc>
          <w:tcPr>
            <w:tcW w:w="1242" w:type="dxa"/>
            <w:shd w:val="clear" w:color="auto" w:fill="auto"/>
          </w:tcPr>
          <w:p w14:paraId="3EAA39F3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4"/>
                <w:szCs w:val="24"/>
                <w:lang w:eastAsia="hr-HR" w:bidi="ta-IN"/>
              </w:rPr>
            </w:pPr>
          </w:p>
        </w:tc>
      </w:tr>
    </w:tbl>
    <w:p w14:paraId="306F20BB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  <w:t xml:space="preserve"> Broj projekta</w:t>
      </w:r>
    </w:p>
    <w:p w14:paraId="32476E64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  <w:lang w:eastAsia="hr-HR" w:bidi="ta-IN"/>
        </w:rPr>
      </w:pPr>
    </w:p>
    <w:p w14:paraId="7962BE9A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  <w:lang w:eastAsia="hr-HR" w:bidi="ta-IN"/>
        </w:rPr>
        <w:tab/>
      </w:r>
      <w:r w:rsidRPr="00C161AB"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  <w:lang w:eastAsia="hr-HR" w:bidi="ta-IN"/>
        </w:rPr>
        <w:tab/>
        <w:t>(prema redoslijedu prispjeća prijave)</w:t>
      </w:r>
    </w:p>
    <w:p w14:paraId="5C3716B3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i/>
          <w:noProof/>
          <w:snapToGrid w:val="0"/>
          <w:sz w:val="24"/>
          <w:szCs w:val="24"/>
          <w:lang w:eastAsia="hr-HR" w:bidi="ta-IN"/>
        </w:rPr>
      </w:pPr>
    </w:p>
    <w:p w14:paraId="486EBB80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p w14:paraId="5B1BFB9C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  <w:t>POVJERENSTVO ZA OCJENU PROJEKATA</w:t>
      </w:r>
    </w:p>
    <w:p w14:paraId="5B906EE8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p w14:paraId="4EFB8EF3" w14:textId="77777777" w:rsidR="00C161AB" w:rsidRPr="00C161AB" w:rsidRDefault="00C161AB" w:rsidP="00C161AB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  <w:t>Član/ica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C161AB" w:rsidRPr="00C161AB" w14:paraId="7ADD31C1" w14:textId="77777777" w:rsidTr="00594A67">
        <w:tc>
          <w:tcPr>
            <w:tcW w:w="9288" w:type="dxa"/>
            <w:shd w:val="clear" w:color="auto" w:fill="auto"/>
          </w:tcPr>
          <w:p w14:paraId="23A7E3DC" w14:textId="77777777" w:rsidR="00C161AB" w:rsidRPr="00C161AB" w:rsidRDefault="00C161AB" w:rsidP="00C161A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r-HR" w:bidi="ta-IN"/>
              </w:rPr>
            </w:pPr>
          </w:p>
        </w:tc>
      </w:tr>
    </w:tbl>
    <w:p w14:paraId="12CABA38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p w14:paraId="0656A8A0" w14:textId="77777777" w:rsidR="00C161AB" w:rsidRPr="00C161AB" w:rsidRDefault="00C161AB" w:rsidP="00C161AB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  <w:t>Naziv udruge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C161AB" w:rsidRPr="00C161AB" w14:paraId="34874E82" w14:textId="77777777" w:rsidTr="00594A67">
        <w:tc>
          <w:tcPr>
            <w:tcW w:w="9288" w:type="dxa"/>
            <w:shd w:val="clear" w:color="auto" w:fill="auto"/>
          </w:tcPr>
          <w:p w14:paraId="458FB108" w14:textId="77777777" w:rsidR="00C161AB" w:rsidRPr="00C161AB" w:rsidRDefault="00C161AB" w:rsidP="00C161A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hr-HR" w:bidi="ta-IN"/>
              </w:rPr>
            </w:pPr>
          </w:p>
        </w:tc>
      </w:tr>
    </w:tbl>
    <w:p w14:paraId="45DB9975" w14:textId="77777777" w:rsidR="00C161AB" w:rsidRPr="00C161AB" w:rsidRDefault="00C161AB" w:rsidP="00C161AB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</w:pPr>
    </w:p>
    <w:p w14:paraId="149AFB3E" w14:textId="77777777" w:rsidR="00C161AB" w:rsidRPr="00C161AB" w:rsidRDefault="00C161AB" w:rsidP="00C161AB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z w:val="24"/>
          <w:szCs w:val="24"/>
          <w:lang w:eastAsia="hr-HR" w:bidi="ta-IN"/>
        </w:rPr>
        <w:t>Naziv projekta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C161AB" w:rsidRPr="00C161AB" w14:paraId="15123B49" w14:textId="77777777" w:rsidTr="00594A67">
        <w:tc>
          <w:tcPr>
            <w:tcW w:w="9134" w:type="dxa"/>
            <w:shd w:val="clear" w:color="auto" w:fill="auto"/>
          </w:tcPr>
          <w:p w14:paraId="18A535EB" w14:textId="77777777" w:rsidR="00C161AB" w:rsidRPr="00C161AB" w:rsidRDefault="00C161AB" w:rsidP="00C161A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hr-HR" w:bidi="ta-IN"/>
              </w:rPr>
            </w:pPr>
          </w:p>
        </w:tc>
      </w:tr>
    </w:tbl>
    <w:p w14:paraId="77791ADC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p w14:paraId="7C0864BA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  <w:lang w:eastAsia="hr-HR" w:bidi="ta-IN"/>
        </w:rPr>
      </w:pPr>
    </w:p>
    <w:p w14:paraId="690D28AE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38DE97D1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4E730963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2E3BFA5A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4E000AF0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72B0748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767322A0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3A044E55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523DF69C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2E2A8F72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31CDDAE9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4153F5F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4D0FA5A0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6C51BAFF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167FBA9B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3D268A6D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noProof/>
          <w:szCs w:val="20"/>
          <w:lang w:eastAsia="hr-HR" w:bidi="ta-IN"/>
        </w:rPr>
      </w:pPr>
    </w:p>
    <w:p w14:paraId="0A994155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Cs w:val="20"/>
          <w:lang w:eastAsia="hr-HR" w:bidi="ta-IN"/>
        </w:rPr>
      </w:pPr>
    </w:p>
    <w:p w14:paraId="346C032A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Cs w:val="20"/>
          <w:lang w:eastAsia="hr-HR" w:bidi="ta-IN"/>
        </w:rPr>
      </w:pPr>
      <w:r w:rsidRPr="00C161AB">
        <w:rPr>
          <w:rFonts w:ascii="Times New Roman" w:eastAsia="Times New Roman" w:hAnsi="Times New Roman" w:cs="Times New Roman"/>
          <w:b/>
          <w:noProof/>
          <w:szCs w:val="20"/>
          <w:lang w:eastAsia="hr-HR" w:bidi="ta-IN"/>
        </w:rPr>
        <w:t>OBRAZAC ZA PROCJENU KVALITETE PRIJAVE:</w:t>
      </w:r>
    </w:p>
    <w:p w14:paraId="2EC23F52" w14:textId="77777777" w:rsidR="00C161AB" w:rsidRPr="00C161AB" w:rsidRDefault="00C161AB" w:rsidP="00C1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Cs w:val="20"/>
          <w:lang w:eastAsia="hr-HR" w:bidi="ta-IN"/>
        </w:rPr>
      </w:pPr>
    </w:p>
    <w:p w14:paraId="6D03F731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Cs w:val="20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Cs w:val="20"/>
        </w:rPr>
        <w:lastRenderedPageBreak/>
        <w:t>Evaluacijski kriteriji podijeljeni su u nekoliko područja procjene. Svakom području procjene dodjeljuje se bod</w:t>
      </w:r>
      <w:r w:rsidRPr="00C161AB">
        <w:rPr>
          <w:rFonts w:ascii="Times New Roman" w:eastAsia="Times New Roman" w:hAnsi="Times New Roman" w:cs="Times New Roman"/>
          <w:i/>
          <w:noProof/>
          <w:snapToGrid w:val="0"/>
          <w:szCs w:val="20"/>
        </w:rPr>
        <w:t xml:space="preserve"> </w:t>
      </w:r>
      <w:r w:rsidRPr="00C161AB">
        <w:rPr>
          <w:rFonts w:ascii="Times New Roman" w:eastAsia="Times New Roman" w:hAnsi="Times New Roman" w:cs="Times New Roman"/>
          <w:noProof/>
          <w:snapToGrid w:val="0"/>
          <w:szCs w:val="20"/>
        </w:rPr>
        <w:t>između 1 i 5, sukladno sljedećim kategorijama ocjenjivanja: 1 = nedovoljno, 2 = dovoljno, 3 = dobro, 4 = vrlo dobro, 5 = odlično.</w:t>
      </w:r>
    </w:p>
    <w:p w14:paraId="4C2EFACD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eastAsia="hr-HR" w:bidi="ta-IN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30"/>
        <w:gridCol w:w="2126"/>
      </w:tblGrid>
      <w:tr w:rsidR="00C161AB" w:rsidRPr="00C161AB" w14:paraId="498FBE05" w14:textId="77777777" w:rsidTr="00594A67">
        <w:trPr>
          <w:trHeight w:val="572"/>
        </w:trPr>
        <w:tc>
          <w:tcPr>
            <w:tcW w:w="8330" w:type="dxa"/>
            <w:shd w:val="clear" w:color="auto" w:fill="F2DBDB"/>
          </w:tcPr>
          <w:p w14:paraId="415868CF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 xml:space="preserve">A. Institucionalna sposobnost prijavitelja/partnera </w:t>
            </w:r>
          </w:p>
          <w:p w14:paraId="77B99AF9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</w:p>
          <w:p w14:paraId="267B3121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</w:p>
        </w:tc>
        <w:tc>
          <w:tcPr>
            <w:tcW w:w="2126" w:type="dxa"/>
            <w:shd w:val="clear" w:color="auto" w:fill="F2DBDB"/>
          </w:tcPr>
          <w:p w14:paraId="5F187D67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Bodovi (20)</w:t>
            </w:r>
          </w:p>
        </w:tc>
      </w:tr>
      <w:tr w:rsidR="00C161AB" w:rsidRPr="00C161AB" w14:paraId="137276BA" w14:textId="77777777" w:rsidTr="00594A67">
        <w:trPr>
          <w:trHeight w:val="244"/>
        </w:trPr>
        <w:tc>
          <w:tcPr>
            <w:tcW w:w="8330" w:type="dxa"/>
            <w:shd w:val="clear" w:color="auto" w:fill="F2DBDB"/>
          </w:tcPr>
          <w:p w14:paraId="2A79AB59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A.1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Ima li prijavitelj dovoljno iskustva i stručnog kapaciteta za provođenje planiranih aktivnosti projekata/programa (imaju li odgovarajuće sposobnosti i vještine za njegovo provođenje, te znanja o problemima koji se rješavaju ovim Natječajem)? </w:t>
            </w:r>
          </w:p>
        </w:tc>
        <w:tc>
          <w:tcPr>
            <w:tcW w:w="2126" w:type="dxa"/>
            <w:shd w:val="clear" w:color="auto" w:fill="F2DBDB"/>
          </w:tcPr>
          <w:p w14:paraId="18AF2D88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4BB4E8F1" w14:textId="77777777" w:rsidTr="00594A67">
        <w:trPr>
          <w:trHeight w:val="244"/>
        </w:trPr>
        <w:tc>
          <w:tcPr>
            <w:tcW w:w="8330" w:type="dxa"/>
            <w:shd w:val="clear" w:color="auto" w:fill="F2DBDB"/>
          </w:tcPr>
          <w:p w14:paraId="29417984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A.2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Imaju li partnerske organizacije dovoljno stručnog iskustva i kapaciteta za provođenje planiranih aktivnosti projekta (posebno znanje o problemima koji se rješavaju ovim Natječajem)? </w:t>
            </w:r>
          </w:p>
        </w:tc>
        <w:tc>
          <w:tcPr>
            <w:tcW w:w="2126" w:type="dxa"/>
            <w:shd w:val="clear" w:color="auto" w:fill="F2DBDB"/>
          </w:tcPr>
          <w:p w14:paraId="4FDF7C6B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7541F58A" w14:textId="77777777" w:rsidTr="00594A67">
        <w:trPr>
          <w:trHeight w:val="244"/>
        </w:trPr>
        <w:tc>
          <w:tcPr>
            <w:tcW w:w="8330" w:type="dxa"/>
            <w:shd w:val="clear" w:color="auto" w:fill="F2DBDB"/>
          </w:tcPr>
          <w:p w14:paraId="765937B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A.3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Imaju li prijavitelj i partner(i) dovoljno upravljačkog kapaciteta (uključujući osoblje, opremu i sposobnost vođenja proračuna projekta/programa)? </w:t>
            </w:r>
          </w:p>
        </w:tc>
        <w:tc>
          <w:tcPr>
            <w:tcW w:w="2126" w:type="dxa"/>
            <w:shd w:val="clear" w:color="auto" w:fill="F2DBDB"/>
          </w:tcPr>
          <w:p w14:paraId="57BC7E31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19C82BF2" w14:textId="77777777" w:rsidTr="00594A67">
        <w:trPr>
          <w:trHeight w:val="244"/>
        </w:trPr>
        <w:tc>
          <w:tcPr>
            <w:tcW w:w="8330" w:type="dxa"/>
            <w:shd w:val="clear" w:color="auto" w:fill="F2DBDB"/>
          </w:tcPr>
          <w:p w14:paraId="7E75A3D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A.4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>Postoji li jasna struktura upravljanja projektom/programom? Je li jasno definiran projektni tim i obveze njegovih članova?</w:t>
            </w:r>
          </w:p>
        </w:tc>
        <w:tc>
          <w:tcPr>
            <w:tcW w:w="2126" w:type="dxa"/>
            <w:shd w:val="clear" w:color="auto" w:fill="F2DBDB"/>
          </w:tcPr>
          <w:p w14:paraId="021C7BDB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2E68EA2D" w14:textId="77777777" w:rsidTr="00594A67">
        <w:trPr>
          <w:trHeight w:val="520"/>
        </w:trPr>
        <w:tc>
          <w:tcPr>
            <w:tcW w:w="8330" w:type="dxa"/>
            <w:shd w:val="clear" w:color="auto" w:fill="F2DBDB"/>
          </w:tcPr>
          <w:p w14:paraId="2F4A9CEA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 xml:space="preserve">A. 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>ukupan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 xml:space="preserve"> 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>broj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 xml:space="preserve"> 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>bodova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color w:val="000000"/>
                <w:lang w:val="en-GB" w:eastAsia="hr-HR" w:bidi="ta-IN"/>
              </w:rPr>
              <w:t xml:space="preserve"> </w:t>
            </w:r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>(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>maksimalan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 xml:space="preserve"> 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>broj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 xml:space="preserve"> </w:t>
            </w:r>
            <w:proofErr w:type="spellStart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>bodova</w:t>
            </w:r>
            <w:proofErr w:type="spellEnd"/>
            <w:r w:rsidRPr="00C161AB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GB"/>
              </w:rPr>
              <w:t xml:space="preserve"> 20)</w:t>
            </w:r>
          </w:p>
        </w:tc>
        <w:tc>
          <w:tcPr>
            <w:tcW w:w="2126" w:type="dxa"/>
            <w:shd w:val="clear" w:color="auto" w:fill="F2DBDB"/>
          </w:tcPr>
          <w:p w14:paraId="5C7277C0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</w:p>
        </w:tc>
      </w:tr>
      <w:tr w:rsidR="00C161AB" w:rsidRPr="00C161AB" w14:paraId="5CF081BA" w14:textId="77777777" w:rsidTr="00594A67">
        <w:trPr>
          <w:trHeight w:val="646"/>
        </w:trPr>
        <w:tc>
          <w:tcPr>
            <w:tcW w:w="8330" w:type="dxa"/>
            <w:shd w:val="clear" w:color="auto" w:fill="EAF1DD"/>
          </w:tcPr>
          <w:p w14:paraId="09EC89A2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B. Relevantnost projekta/programa</w:t>
            </w:r>
          </w:p>
          <w:p w14:paraId="5268B1B1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</w:p>
        </w:tc>
        <w:tc>
          <w:tcPr>
            <w:tcW w:w="2126" w:type="dxa"/>
            <w:shd w:val="clear" w:color="auto" w:fill="EAF1DD"/>
          </w:tcPr>
          <w:p w14:paraId="1575A2BA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Bodovi (40)</w:t>
            </w:r>
          </w:p>
        </w:tc>
      </w:tr>
      <w:tr w:rsidR="00C161AB" w:rsidRPr="00C161AB" w14:paraId="7B3B34CB" w14:textId="77777777" w:rsidTr="00594A67">
        <w:trPr>
          <w:trHeight w:val="602"/>
        </w:trPr>
        <w:tc>
          <w:tcPr>
            <w:tcW w:w="8330" w:type="dxa"/>
            <w:shd w:val="clear" w:color="auto" w:fill="EAF1DD"/>
          </w:tcPr>
          <w:p w14:paraId="11AD9357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>B.1 Provedba projekta će dovesti do zadovoljenja ciljeva iz dokumenata odnosno poziva za prijedloge (</w:t>
            </w:r>
            <w:r w:rsidRPr="00C161AB">
              <w:rPr>
                <w:rFonts w:ascii="Times New Roman" w:eastAsia="Times New Roman" w:hAnsi="Times New Roman" w:cs="Times New Roman"/>
                <w:bCs/>
                <w:snapToGrid w:val="0"/>
              </w:rPr>
              <w:t>je li projekt/program u skladu s mjerama i aktivnostima  planiranim, Strateškom razvojnom programu Općine Draž )?</w:t>
            </w:r>
          </w:p>
        </w:tc>
        <w:tc>
          <w:tcPr>
            <w:tcW w:w="2126" w:type="dxa"/>
            <w:shd w:val="clear" w:color="auto" w:fill="EAF1DD"/>
          </w:tcPr>
          <w:p w14:paraId="4AFA311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018578EC" w14:textId="77777777" w:rsidTr="00594A67">
        <w:trPr>
          <w:trHeight w:val="372"/>
        </w:trPr>
        <w:tc>
          <w:tcPr>
            <w:tcW w:w="8330" w:type="dxa"/>
            <w:shd w:val="clear" w:color="auto" w:fill="EAF1DD"/>
          </w:tcPr>
          <w:p w14:paraId="29655B57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>B.2  Jesu li ciljevi projekta/programa jasno definirani i realno dostižni?</w:t>
            </w:r>
          </w:p>
        </w:tc>
        <w:tc>
          <w:tcPr>
            <w:tcW w:w="2126" w:type="dxa"/>
            <w:shd w:val="clear" w:color="auto" w:fill="EAF1DD"/>
          </w:tcPr>
          <w:p w14:paraId="306DDB5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246009A9" w14:textId="77777777" w:rsidTr="00594A67">
        <w:trPr>
          <w:trHeight w:val="419"/>
        </w:trPr>
        <w:tc>
          <w:tcPr>
            <w:tcW w:w="8330" w:type="dxa"/>
            <w:shd w:val="clear" w:color="auto" w:fill="EAF1DD"/>
          </w:tcPr>
          <w:p w14:paraId="787CAC0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B.3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Jesu li aktivnosti projekta/programa jasne, opravdane, razumljive i provedive? </w:t>
            </w:r>
          </w:p>
        </w:tc>
        <w:tc>
          <w:tcPr>
            <w:tcW w:w="2126" w:type="dxa"/>
            <w:shd w:val="clear" w:color="auto" w:fill="EAF1DD"/>
          </w:tcPr>
          <w:p w14:paraId="61E18960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68D271AA" w14:textId="77777777" w:rsidTr="00594A67">
        <w:trPr>
          <w:trHeight w:val="438"/>
        </w:trPr>
        <w:tc>
          <w:tcPr>
            <w:tcW w:w="8330" w:type="dxa"/>
            <w:shd w:val="clear" w:color="auto" w:fill="EAF1DD"/>
          </w:tcPr>
          <w:p w14:paraId="135F4D72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B.4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Jesu li rezultati jasno određeni i hoće li aktivnosti dovesti do ostvarivanja rezultata? </w:t>
            </w:r>
          </w:p>
        </w:tc>
        <w:tc>
          <w:tcPr>
            <w:tcW w:w="2126" w:type="dxa"/>
            <w:shd w:val="clear" w:color="auto" w:fill="EAF1DD"/>
          </w:tcPr>
          <w:p w14:paraId="4A2AD8F8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6942737D" w14:textId="77777777" w:rsidTr="00594A67">
        <w:trPr>
          <w:trHeight w:val="294"/>
        </w:trPr>
        <w:tc>
          <w:tcPr>
            <w:tcW w:w="8330" w:type="dxa"/>
            <w:shd w:val="clear" w:color="auto" w:fill="EAF1DD"/>
          </w:tcPr>
          <w:p w14:paraId="6C5F8336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B.5 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Ima li projekt/program jasno definirane korisnike (broj, dob, spol i sl.)? Definira li i u kojoj mjeri projekt/program njihove probleme i potrebe? </w:t>
            </w:r>
          </w:p>
        </w:tc>
        <w:tc>
          <w:tcPr>
            <w:tcW w:w="2126" w:type="dxa"/>
            <w:shd w:val="clear" w:color="auto" w:fill="EAF1DD"/>
          </w:tcPr>
          <w:p w14:paraId="2739A382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66237D6C" w14:textId="77777777" w:rsidTr="00594A67">
        <w:trPr>
          <w:trHeight w:val="218"/>
        </w:trPr>
        <w:tc>
          <w:tcPr>
            <w:tcW w:w="8330" w:type="dxa"/>
            <w:shd w:val="clear" w:color="auto" w:fill="EAF1DD"/>
          </w:tcPr>
          <w:p w14:paraId="35556444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snapToGrid w:val="0"/>
              </w:rPr>
              <w:t xml:space="preserve">B.6 </w:t>
            </w: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Pridonosi li projekt/program i u kojoj mjeri rješavanju problema korisnika? </w:t>
            </w:r>
          </w:p>
        </w:tc>
        <w:tc>
          <w:tcPr>
            <w:tcW w:w="2126" w:type="dxa"/>
            <w:shd w:val="clear" w:color="auto" w:fill="EAF1DD"/>
          </w:tcPr>
          <w:p w14:paraId="27F46716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235F5365" w14:textId="77777777" w:rsidTr="00594A67">
        <w:trPr>
          <w:trHeight w:val="513"/>
        </w:trPr>
        <w:tc>
          <w:tcPr>
            <w:tcW w:w="8330" w:type="dxa"/>
            <w:shd w:val="clear" w:color="auto" w:fill="EAF1DD"/>
          </w:tcPr>
          <w:p w14:paraId="7A8F8E8B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  <w:r w:rsidRPr="00C161AB">
              <w:rPr>
                <w:rFonts w:ascii="Times New Roman" w:eastAsia="Times New Roman" w:hAnsi="Times New Roman" w:cs="Times New Roman"/>
                <w:snapToGrid w:val="0"/>
              </w:rPr>
              <w:t>B.7 U kojoj mjeri su rezultati projekta/programa održivi? Jesu li kvalitetno osmišljeni mehanizmi upravljanja rizicima u provedbi programa ili projekta?</w:t>
            </w:r>
          </w:p>
        </w:tc>
        <w:tc>
          <w:tcPr>
            <w:tcW w:w="2126" w:type="dxa"/>
            <w:shd w:val="clear" w:color="auto" w:fill="EAF1DD"/>
          </w:tcPr>
          <w:p w14:paraId="705C636E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7482DF56" w14:textId="77777777" w:rsidTr="00594A67">
        <w:trPr>
          <w:trHeight w:val="379"/>
        </w:trPr>
        <w:tc>
          <w:tcPr>
            <w:tcW w:w="8330" w:type="dxa"/>
            <w:shd w:val="clear" w:color="auto" w:fill="EAF1DD"/>
          </w:tcPr>
          <w:p w14:paraId="1B0F1AD7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B.8 </w:t>
            </w:r>
            <w:r w:rsidRPr="00C161AB">
              <w:rPr>
                <w:rFonts w:ascii="Times New Roman" w:eastAsia="Times New Roman" w:hAnsi="Times New Roman" w:cs="Times New Roman"/>
                <w:snapToGrid w:val="0"/>
              </w:rPr>
              <w:t>Uspostavlja li projekt model koji će druge organizacije moći primijeniti/ponoviti na području Općine Draž?</w:t>
            </w:r>
            <w:r w:rsidRPr="00C161AB"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  <w:t xml:space="preserve"> </w:t>
            </w:r>
          </w:p>
        </w:tc>
        <w:tc>
          <w:tcPr>
            <w:tcW w:w="2126" w:type="dxa"/>
            <w:shd w:val="clear" w:color="auto" w:fill="EAF1DD"/>
          </w:tcPr>
          <w:p w14:paraId="2D857915" w14:textId="77777777" w:rsidR="00C161AB" w:rsidRPr="00C161AB" w:rsidRDefault="00C161AB" w:rsidP="00C161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 w:bidi="ta-IN"/>
              </w:rPr>
              <w:t>1 - 5</w:t>
            </w:r>
          </w:p>
        </w:tc>
      </w:tr>
      <w:tr w:rsidR="00C161AB" w:rsidRPr="00C161AB" w14:paraId="689168C3" w14:textId="77777777" w:rsidTr="00594A67">
        <w:trPr>
          <w:trHeight w:val="110"/>
        </w:trPr>
        <w:tc>
          <w:tcPr>
            <w:tcW w:w="8330" w:type="dxa"/>
            <w:shd w:val="clear" w:color="auto" w:fill="EAF1DD"/>
          </w:tcPr>
          <w:p w14:paraId="5BBED5BC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 xml:space="preserve">B. ukupan broj bodova </w:t>
            </w: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</w:rPr>
              <w:t>(maksimalan broj bodova 40)</w:t>
            </w:r>
          </w:p>
        </w:tc>
        <w:tc>
          <w:tcPr>
            <w:tcW w:w="2126" w:type="dxa"/>
            <w:shd w:val="clear" w:color="auto" w:fill="EAF1DD"/>
          </w:tcPr>
          <w:p w14:paraId="431A71ED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</w:p>
        </w:tc>
      </w:tr>
      <w:tr w:rsidR="00C161AB" w:rsidRPr="00C161AB" w14:paraId="00BABC69" w14:textId="77777777" w:rsidTr="00594A67">
        <w:trPr>
          <w:trHeight w:val="589"/>
        </w:trPr>
        <w:tc>
          <w:tcPr>
            <w:tcW w:w="8330" w:type="dxa"/>
            <w:shd w:val="clear" w:color="auto" w:fill="FDE9D9"/>
          </w:tcPr>
          <w:p w14:paraId="2D6CEE9C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 xml:space="preserve">C. Proračun (troškovi) </w:t>
            </w:r>
          </w:p>
        </w:tc>
        <w:tc>
          <w:tcPr>
            <w:tcW w:w="2126" w:type="dxa"/>
            <w:shd w:val="clear" w:color="auto" w:fill="FDE9D9"/>
          </w:tcPr>
          <w:p w14:paraId="470AB47B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Bodovi (20)</w:t>
            </w:r>
          </w:p>
        </w:tc>
      </w:tr>
      <w:tr w:rsidR="00C161AB" w:rsidRPr="00C161AB" w14:paraId="663FC0B4" w14:textId="77777777" w:rsidTr="00594A67">
        <w:trPr>
          <w:trHeight w:val="110"/>
        </w:trPr>
        <w:tc>
          <w:tcPr>
            <w:tcW w:w="8330" w:type="dxa"/>
            <w:shd w:val="clear" w:color="auto" w:fill="FDE9D9"/>
          </w:tcPr>
          <w:p w14:paraId="16DAC6F0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 xml:space="preserve">C.1 </w:t>
            </w:r>
            <w:r w:rsidRPr="00C161AB">
              <w:rPr>
                <w:rFonts w:ascii="Times New Roman" w:eastAsia="Times New Roman" w:hAnsi="Times New Roman" w:cs="Times New Roman"/>
                <w:noProof/>
                <w:snapToGrid w:val="0"/>
              </w:rPr>
              <w:t>Jesu li troškovi projekta/programa realni u odnosu na određene rezultate i predviđeno vrijeme trajanja? *</w:t>
            </w:r>
          </w:p>
        </w:tc>
        <w:tc>
          <w:tcPr>
            <w:tcW w:w="2126" w:type="dxa"/>
            <w:shd w:val="clear" w:color="auto" w:fill="FDE9D9"/>
          </w:tcPr>
          <w:p w14:paraId="620EA0E8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(</w:t>
            </w: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1 - 5</w:t>
            </w:r>
            <w:r w:rsidRPr="00C161AB">
              <w:rPr>
                <w:rFonts w:ascii="Times New Roman" w:eastAsia="Times New Roman" w:hAnsi="Times New Roman" w:cs="Times New Roman"/>
                <w:bCs/>
                <w:noProof/>
                <w:color w:val="000000"/>
                <w:lang w:eastAsia="hr-HR" w:bidi="ta-IN"/>
              </w:rPr>
              <w:t>)</w:t>
            </w: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 xml:space="preserve"> x 2</w:t>
            </w:r>
          </w:p>
        </w:tc>
      </w:tr>
      <w:tr w:rsidR="00C161AB" w:rsidRPr="00C161AB" w14:paraId="4426C441" w14:textId="77777777" w:rsidTr="00594A67">
        <w:trPr>
          <w:trHeight w:val="110"/>
        </w:trPr>
        <w:tc>
          <w:tcPr>
            <w:tcW w:w="8330" w:type="dxa"/>
            <w:shd w:val="clear" w:color="auto" w:fill="FDE9D9"/>
          </w:tcPr>
          <w:p w14:paraId="36D0A86F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>C.2 Jesu li troškovi projekta usklađeni s planiranim aktivnostima projekta/programa? *</w:t>
            </w:r>
            <w:r w:rsidRPr="00C161AB">
              <w:rPr>
                <w:rFonts w:ascii="Times New Roman" w:eastAsia="Times New Roman" w:hAnsi="Times New Roman" w:cs="Times New Roman"/>
                <w:noProof/>
                <w:color w:val="FFFFFF"/>
                <w:position w:val="6"/>
                <w:sz w:val="18"/>
                <w:lang w:eastAsia="hr-HR" w:bidi="ta-IN"/>
              </w:rPr>
              <w:footnoteReference w:id="1"/>
            </w:r>
          </w:p>
        </w:tc>
        <w:tc>
          <w:tcPr>
            <w:tcW w:w="2126" w:type="dxa"/>
            <w:shd w:val="clear" w:color="auto" w:fill="FDE9D9"/>
          </w:tcPr>
          <w:p w14:paraId="7DDA8B81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(</w:t>
            </w: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1 - 5</w:t>
            </w:r>
            <w:r w:rsidRPr="00C161AB">
              <w:rPr>
                <w:rFonts w:ascii="Times New Roman" w:eastAsia="Times New Roman" w:hAnsi="Times New Roman" w:cs="Times New Roman"/>
                <w:bCs/>
                <w:noProof/>
                <w:color w:val="000000"/>
                <w:lang w:eastAsia="hr-HR" w:bidi="ta-IN"/>
              </w:rPr>
              <w:t>)</w:t>
            </w: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 xml:space="preserve"> x 2</w:t>
            </w:r>
          </w:p>
        </w:tc>
      </w:tr>
      <w:tr w:rsidR="00C161AB" w:rsidRPr="00C161AB" w14:paraId="5EB98D26" w14:textId="77777777" w:rsidTr="00594A67">
        <w:trPr>
          <w:trHeight w:val="110"/>
        </w:trPr>
        <w:tc>
          <w:tcPr>
            <w:tcW w:w="8330" w:type="dxa"/>
            <w:shd w:val="clear" w:color="auto" w:fill="FDE9D9"/>
          </w:tcPr>
          <w:p w14:paraId="1E43DD23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C. ukupan broj bodova (maksimalan broj bodova 20)</w:t>
            </w:r>
          </w:p>
        </w:tc>
        <w:tc>
          <w:tcPr>
            <w:tcW w:w="2126" w:type="dxa"/>
            <w:shd w:val="clear" w:color="auto" w:fill="FDE9D9"/>
          </w:tcPr>
          <w:p w14:paraId="2C87544B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</w:p>
        </w:tc>
      </w:tr>
      <w:tr w:rsidR="00C161AB" w:rsidRPr="00C161AB" w14:paraId="50254B06" w14:textId="77777777" w:rsidTr="00594A67">
        <w:trPr>
          <w:trHeight w:val="641"/>
        </w:trPr>
        <w:tc>
          <w:tcPr>
            <w:tcW w:w="8330" w:type="dxa"/>
            <w:shd w:val="clear" w:color="auto" w:fill="C6D9F1"/>
          </w:tcPr>
          <w:p w14:paraId="0F68C4B9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D. OSTALO</w:t>
            </w:r>
          </w:p>
          <w:p w14:paraId="414F9F7C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</w:p>
        </w:tc>
        <w:tc>
          <w:tcPr>
            <w:tcW w:w="2126" w:type="dxa"/>
            <w:shd w:val="clear" w:color="auto" w:fill="C6D9F1"/>
          </w:tcPr>
          <w:p w14:paraId="26A62D51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Bodovi (20)</w:t>
            </w:r>
          </w:p>
        </w:tc>
      </w:tr>
      <w:tr w:rsidR="00C161AB" w:rsidRPr="00C161AB" w14:paraId="6DA20C83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41BC13C6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>D.1.Projekt je usmjeren na zadovoljenje potreba, u većoj mjeri mještana Općine Draž</w:t>
            </w:r>
          </w:p>
        </w:tc>
        <w:tc>
          <w:tcPr>
            <w:tcW w:w="2126" w:type="dxa"/>
            <w:shd w:val="clear" w:color="auto" w:fill="C6D9F1"/>
          </w:tcPr>
          <w:p w14:paraId="674F70AA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1 - 4</w:t>
            </w:r>
          </w:p>
        </w:tc>
      </w:tr>
      <w:tr w:rsidR="00C161AB" w:rsidRPr="00C161AB" w14:paraId="38BDFDAA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7CC6E6DC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>D.2 Projektom se promovira Općina Draž  u tuzemstvu i inozemstvu</w:t>
            </w:r>
          </w:p>
        </w:tc>
        <w:tc>
          <w:tcPr>
            <w:tcW w:w="2126" w:type="dxa"/>
            <w:shd w:val="clear" w:color="auto" w:fill="C6D9F1"/>
          </w:tcPr>
          <w:p w14:paraId="75938E10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1 - 4</w:t>
            </w:r>
          </w:p>
        </w:tc>
      </w:tr>
      <w:tr w:rsidR="00C161AB" w:rsidRPr="00C161AB" w14:paraId="7CE79607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6BB9345A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 xml:space="preserve">D.3.Šira zajednica/volonteri će biti uključeni u projekt. </w:t>
            </w:r>
          </w:p>
        </w:tc>
        <w:tc>
          <w:tcPr>
            <w:tcW w:w="2126" w:type="dxa"/>
            <w:shd w:val="clear" w:color="auto" w:fill="C6D9F1"/>
          </w:tcPr>
          <w:p w14:paraId="3B1A597B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1 - 4</w:t>
            </w:r>
          </w:p>
        </w:tc>
      </w:tr>
      <w:tr w:rsidR="00C161AB" w:rsidRPr="00C161AB" w14:paraId="0D6C6AAF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5B737C48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 xml:space="preserve">D.4 Prijavljeni projekt/program predviđa nove inicijative u zajednicama s nižim stupnjem razvijenosti (područja od posebne državne skrbi, otoci, ruralne i manje urbane sredine sukladno Vrijednosti indeksa razvijenosti i pokazatelja za izračun indeksa razvijenosti na lokalnoj razini koja je manja od 75% Indeksa razvijenosti Republike Hrvatske). </w:t>
            </w:r>
          </w:p>
        </w:tc>
        <w:tc>
          <w:tcPr>
            <w:tcW w:w="2126" w:type="dxa"/>
            <w:shd w:val="clear" w:color="auto" w:fill="C6D9F1"/>
          </w:tcPr>
          <w:p w14:paraId="7873CC2A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1 - 4</w:t>
            </w:r>
          </w:p>
        </w:tc>
      </w:tr>
      <w:tr w:rsidR="00C161AB" w:rsidRPr="00C161AB" w14:paraId="02BFBD69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13458622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>D.5.</w:t>
            </w:r>
            <w:r w:rsidRPr="00C161A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val="en-GB"/>
              </w:rPr>
              <w:t xml:space="preserve"> </w:t>
            </w:r>
            <w:r w:rsidRPr="00C161AB">
              <w:rPr>
                <w:rFonts w:ascii="Times New Roman" w:eastAsia="Times New Roman" w:hAnsi="Times New Roman" w:cs="Times New Roman"/>
                <w:noProof/>
                <w:color w:val="000000"/>
                <w:lang w:eastAsia="hr-HR" w:bidi="ta-IN"/>
              </w:rPr>
              <w:t>Projekt je većim dijelom usmjeren na rad s djecom i mladima</w:t>
            </w:r>
          </w:p>
        </w:tc>
        <w:tc>
          <w:tcPr>
            <w:tcW w:w="2126" w:type="dxa"/>
            <w:shd w:val="clear" w:color="auto" w:fill="C6D9F1"/>
          </w:tcPr>
          <w:p w14:paraId="6D376F8F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hr-HR" w:bidi="ta-IN"/>
              </w:rPr>
              <w:t>1-4</w:t>
            </w:r>
          </w:p>
        </w:tc>
      </w:tr>
      <w:tr w:rsidR="00C161AB" w:rsidRPr="00C161AB" w14:paraId="0356501F" w14:textId="77777777" w:rsidTr="00594A67">
        <w:trPr>
          <w:trHeight w:val="110"/>
        </w:trPr>
        <w:tc>
          <w:tcPr>
            <w:tcW w:w="8330" w:type="dxa"/>
            <w:shd w:val="clear" w:color="auto" w:fill="C6D9F1"/>
          </w:tcPr>
          <w:p w14:paraId="10D20D62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lastRenderedPageBreak/>
              <w:t xml:space="preserve">D. ukupan broj bodova </w:t>
            </w: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Cs w:val="20"/>
              </w:rPr>
              <w:t>(maksimalan broj bodova 20)</w:t>
            </w:r>
          </w:p>
        </w:tc>
        <w:tc>
          <w:tcPr>
            <w:tcW w:w="2126" w:type="dxa"/>
            <w:shd w:val="clear" w:color="auto" w:fill="C6D9F1"/>
          </w:tcPr>
          <w:p w14:paraId="655830D5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</w:p>
        </w:tc>
      </w:tr>
      <w:tr w:rsidR="00C161AB" w:rsidRPr="00C161AB" w14:paraId="5D9C7E7C" w14:textId="77777777" w:rsidTr="00594A67">
        <w:trPr>
          <w:trHeight w:val="452"/>
        </w:trPr>
        <w:tc>
          <w:tcPr>
            <w:tcW w:w="8330" w:type="dxa"/>
            <w:shd w:val="clear" w:color="auto" w:fill="E5DFEC"/>
          </w:tcPr>
          <w:p w14:paraId="214C6897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  <w:t>UKUPNO (maksimalan broj bodova 100)</w:t>
            </w:r>
          </w:p>
        </w:tc>
        <w:tc>
          <w:tcPr>
            <w:tcW w:w="2126" w:type="dxa"/>
            <w:shd w:val="clear" w:color="auto" w:fill="E5DFEC"/>
          </w:tcPr>
          <w:p w14:paraId="0B552C98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hr-HR" w:bidi="ta-IN"/>
              </w:rPr>
            </w:pPr>
          </w:p>
        </w:tc>
      </w:tr>
    </w:tbl>
    <w:p w14:paraId="57AD4EE3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14:paraId="2EB82D43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14:paraId="6AAD322A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14:paraId="116A526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</w:rPr>
      </w:pPr>
      <w:r w:rsidRPr="00C161AB">
        <w:rPr>
          <w:rFonts w:ascii="Times New Roman" w:eastAsia="Times New Roman" w:hAnsi="Times New Roman" w:cs="Times New Roman"/>
          <w:b/>
          <w:snapToGrid w:val="0"/>
        </w:rPr>
        <w:t>Opisna ocjena projekta/programa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61AB" w:rsidRPr="00C161AB" w14:paraId="11087F64" w14:textId="77777777" w:rsidTr="00594A67">
        <w:trPr>
          <w:trHeight w:val="3421"/>
        </w:trPr>
        <w:tc>
          <w:tcPr>
            <w:tcW w:w="10456" w:type="dxa"/>
            <w:shd w:val="clear" w:color="auto" w:fill="auto"/>
          </w:tcPr>
          <w:p w14:paraId="36E7BE10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73734FB0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29C51803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0936F559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1C6F0B09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6B07187B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0A431A14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4B4C1A40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4197F0CD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7CFDC35B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2E3C86ED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6310F827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1D0CEA01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1379E92E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46F341C2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7D2E8438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7C9342E3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387A0A0F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  <w:p w14:paraId="3CE0A436" w14:textId="77777777" w:rsidR="00C161AB" w:rsidRPr="00C161AB" w:rsidRDefault="00C161AB" w:rsidP="00C16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</w:rPr>
            </w:pPr>
          </w:p>
        </w:tc>
      </w:tr>
    </w:tbl>
    <w:p w14:paraId="0E0BD5A8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</w:rPr>
      </w:pPr>
    </w:p>
    <w:p w14:paraId="77103597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</w:rPr>
      </w:pPr>
      <w:r w:rsidRPr="00C161AB">
        <w:rPr>
          <w:rFonts w:ascii="Times New Roman" w:eastAsia="Times New Roman" w:hAnsi="Times New Roman" w:cs="Times New Roman"/>
          <w:snapToGrid w:val="0"/>
        </w:rPr>
        <w:t xml:space="preserve">Opisna ocjena projekta/programa treba biti sukladna broju bodova iz brojčane ocjene. </w:t>
      </w:r>
    </w:p>
    <w:p w14:paraId="43E4DE7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Cs w:val="20"/>
        </w:rPr>
      </w:pPr>
    </w:p>
    <w:p w14:paraId="3E373167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</w:rPr>
      </w:pPr>
      <w:r w:rsidRPr="00C161AB">
        <w:rPr>
          <w:rFonts w:ascii="Times New Roman" w:eastAsia="Times New Roman" w:hAnsi="Times New Roman" w:cs="Times New Roman"/>
          <w:snapToGrid w:val="0"/>
        </w:rPr>
        <w:t>Svaki član Povjerenstva za ocjenjivanje programa/projekata (ili vanjski ocjenjivač i ocjenjivačica) samostalno ocjenjuje pojedine prijave udruga, upisujući svoja mišljenja o vrijednosti prijavljenih programa/projekata ocjenom od 1 do 5 za svako postavljeno pitanje u obrascu za procjenu i to za svaki pojedinačni program/projekt. Povjerenstvo za ocjenjivanje programa/projekata donosi privremenu bodovnu listu zbrajanjem pojedinačnih bodova najmanje dva ocjenjivača te izračunom aritmetičke sredine tih bodova koja se upisuje u skupni obrazac pojedine prijave i predstavlja ukupni broj bodova koji je program/projekt ostvario. Bodovna lista</w:t>
      </w:r>
      <w:r w:rsidRPr="00C161AB">
        <w:rPr>
          <w:rFonts w:ascii="Times New Roman" w:eastAsia="Times New Roman" w:hAnsi="Times New Roman" w:cs="Times New Roman"/>
          <w:noProof/>
          <w:snapToGrid w:val="0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666F22C5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5095BE0D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1BA8D470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36EA8CC1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Datum</w:t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  <w:t>:</w:t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</w: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ab/>
        <w:t>Potpis član/</w:t>
      </w:r>
      <w:proofErr w:type="spellStart"/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ice</w:t>
      </w:r>
      <w:proofErr w:type="spellEnd"/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Povjerenstva za ocjenu projekata</w:t>
      </w:r>
    </w:p>
    <w:p w14:paraId="5F268734" w14:textId="77777777" w:rsidR="00C161AB" w:rsidRPr="00C161AB" w:rsidRDefault="00C161AB" w:rsidP="00C161AB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14:paraId="641DAD7B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_______________                                           ______________________________________</w:t>
      </w:r>
    </w:p>
    <w:p w14:paraId="61952E7C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</w:p>
    <w:p w14:paraId="33252CFB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343B5C2C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644BC64B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4A0321EF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75399CDF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3E44090E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531C233E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7980F47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632F4522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color w:val="FF0000"/>
          <w:sz w:val="24"/>
          <w:szCs w:val="24"/>
        </w:rPr>
      </w:pPr>
    </w:p>
    <w:p w14:paraId="277C0358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Temeljem provedene procjene prijava koje su zadovoljile propisane uvjete Natječaja, Povjerenstvo za ocjenu projekata, prema broju bodova, sastavlja listu odabranih projekata.</w:t>
      </w:r>
    </w:p>
    <w:p w14:paraId="5B990036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</w:p>
    <w:p w14:paraId="17AA0F21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lastRenderedPageBreak/>
        <w:t xml:space="preserve">5. </w:t>
      </w:r>
      <w:r w:rsidRPr="00C161AB">
        <w:rPr>
          <w:rFonts w:ascii="Times New Roman" w:eastAsia="Times New Roman" w:hAnsi="Times New Roman" w:cs="Times New Roman"/>
          <w:b/>
          <w:noProof/>
          <w:snapToGrid w:val="0"/>
          <w:sz w:val="24"/>
          <w:szCs w:val="24"/>
        </w:rPr>
        <w:tab/>
        <w:t>OBAVIJEST O DONESENOJ ODLUCI O DODJELI FINANCIJSKIH SREDSTAVA</w:t>
      </w:r>
    </w:p>
    <w:p w14:paraId="721333F6" w14:textId="77777777" w:rsidR="00C161AB" w:rsidRPr="00C161AB" w:rsidRDefault="00C161AB" w:rsidP="00C161AB">
      <w:pPr>
        <w:spacing w:after="12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Svi prijavitelji, čije su prijave ušle u postupak procjene, bit će obaviješteni o donesenoj odluci o dodjeli financijskih sredstava projektim u okviru Natječaja putem Jedinstvenog upravnog odjela Općine Draž. U slučaju da prijavitelj nije ostvario dovoljan broj bodova, obavijest mora sadržavati razloge za dodjelu manje ocjene od strane Povjerenstva za ocjenu projekata.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  <w:lang w:eastAsia="hr-HR"/>
        </w:rPr>
        <w:t xml:space="preserve">Udruga koja je sudjelovala u prijavi na Natječaj može podnijeti pisani prigovor zbog povrede utvrđenog postupka odobravanja financijske potpore načelniku Općine Draž </w:t>
      </w:r>
      <w:r w:rsidRPr="00C161A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 xml:space="preserve"> koji će odlučiti o istome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  <w:lang w:eastAsia="hr-HR"/>
        </w:rPr>
        <w:t>. Prigovor se može podnijeti u pisanom obliku Jedinstvenom upravnom odjelu Općine Draž, Draž 31305, Braće Radić 58,  u roku od 8 dana od dana dostave obavijesti o  rezultatima prijave na Natječaj.</w:t>
      </w:r>
    </w:p>
    <w:p w14:paraId="65BD4F70" w14:textId="77777777" w:rsidR="00C161AB" w:rsidRPr="00C161AB" w:rsidRDefault="00C161AB" w:rsidP="00C161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900"/>
        </w:tabs>
        <w:spacing w:before="240" w:after="240" w:line="240" w:lineRule="auto"/>
        <w:ind w:left="902" w:hanging="902"/>
        <w:jc w:val="both"/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i/>
          <w:noProof/>
          <w:snapToGrid w:val="0"/>
          <w:sz w:val="24"/>
          <w:szCs w:val="24"/>
        </w:rPr>
        <w:t>5.1 Indikativni kalendar postupka Natječaja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1984"/>
      </w:tblGrid>
      <w:tr w:rsidR="00C161AB" w:rsidRPr="00C161AB" w14:paraId="24C93A1E" w14:textId="77777777" w:rsidTr="00594A67">
        <w:tc>
          <w:tcPr>
            <w:tcW w:w="7655" w:type="dxa"/>
            <w:tcBorders>
              <w:bottom w:val="nil"/>
            </w:tcBorders>
            <w:shd w:val="clear" w:color="auto" w:fill="92D050"/>
          </w:tcPr>
          <w:p w14:paraId="2A9D6B42" w14:textId="77777777" w:rsidR="00C161AB" w:rsidRPr="00C161AB" w:rsidRDefault="00C161AB" w:rsidP="00C16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Faze javnog poziva</w:t>
            </w:r>
          </w:p>
          <w:p w14:paraId="74288835" w14:textId="77777777" w:rsidR="00C161AB" w:rsidRPr="00C161AB" w:rsidRDefault="00C161AB" w:rsidP="00C16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FFFF00"/>
          </w:tcPr>
          <w:p w14:paraId="51FE5329" w14:textId="77777777" w:rsidR="00C161AB" w:rsidRPr="00C161AB" w:rsidRDefault="00C161AB" w:rsidP="00C16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Datum</w:t>
            </w:r>
          </w:p>
        </w:tc>
      </w:tr>
      <w:tr w:rsidR="00C161AB" w:rsidRPr="00C161AB" w14:paraId="1E9F0F6D" w14:textId="77777777" w:rsidTr="00594A67">
        <w:tc>
          <w:tcPr>
            <w:tcW w:w="7655" w:type="dxa"/>
            <w:shd w:val="clear" w:color="auto" w:fill="92D050"/>
          </w:tcPr>
          <w:p w14:paraId="56C74BCA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Objava javnog poziva</w:t>
            </w:r>
          </w:p>
        </w:tc>
        <w:tc>
          <w:tcPr>
            <w:tcW w:w="1984" w:type="dxa"/>
            <w:shd w:val="clear" w:color="auto" w:fill="FFFF00"/>
          </w:tcPr>
          <w:p w14:paraId="36B37BBF" w14:textId="2647E213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L</w:t>
            </w:r>
            <w:r w:rsidR="00ED6AB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istopad</w:t>
            </w: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  <w:tr w:rsidR="00C161AB" w:rsidRPr="00C161AB" w14:paraId="62D8A19E" w14:textId="77777777" w:rsidTr="00594A67">
        <w:tc>
          <w:tcPr>
            <w:tcW w:w="7655" w:type="dxa"/>
            <w:shd w:val="clear" w:color="auto" w:fill="92D050"/>
          </w:tcPr>
          <w:p w14:paraId="571F958C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slanje prijava</w:t>
            </w:r>
          </w:p>
        </w:tc>
        <w:tc>
          <w:tcPr>
            <w:tcW w:w="1984" w:type="dxa"/>
            <w:shd w:val="clear" w:color="auto" w:fill="FFFF00"/>
          </w:tcPr>
          <w:p w14:paraId="71B90A9A" w14:textId="7D1E658B" w:rsidR="00C161AB" w:rsidRPr="00C161AB" w:rsidRDefault="00ED6ABB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Listopad </w:t>
            </w:r>
            <w:r w:rsidR="00BD52F3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</w:t>
            </w:r>
          </w:p>
        </w:tc>
      </w:tr>
      <w:tr w:rsidR="00C161AB" w:rsidRPr="00C161AB" w14:paraId="62A10CAC" w14:textId="77777777" w:rsidTr="00594A67">
        <w:tc>
          <w:tcPr>
            <w:tcW w:w="7655" w:type="dxa"/>
            <w:shd w:val="clear" w:color="auto" w:fill="92D050"/>
          </w:tcPr>
          <w:p w14:paraId="2BBD04FD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slanje pitanja vezanih uz javni poziv</w:t>
            </w:r>
          </w:p>
        </w:tc>
        <w:tc>
          <w:tcPr>
            <w:tcW w:w="1984" w:type="dxa"/>
            <w:shd w:val="clear" w:color="auto" w:fill="FFFF00"/>
          </w:tcPr>
          <w:p w14:paraId="0D75288B" w14:textId="057768D8" w:rsidR="00C161AB" w:rsidRPr="00C161AB" w:rsidRDefault="00ED6ABB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Listopad </w:t>
            </w:r>
            <w:r w:rsidR="00BD52F3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  <w:tr w:rsidR="00C161AB" w:rsidRPr="00C161AB" w14:paraId="5CEA4A8A" w14:textId="77777777" w:rsidTr="00594A67">
        <w:tc>
          <w:tcPr>
            <w:tcW w:w="7655" w:type="dxa"/>
            <w:shd w:val="clear" w:color="auto" w:fill="92D050"/>
          </w:tcPr>
          <w:p w14:paraId="57701AD1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upućivanje odgovora na pitanja vezana uz javni poziv</w:t>
            </w:r>
          </w:p>
        </w:tc>
        <w:tc>
          <w:tcPr>
            <w:tcW w:w="1984" w:type="dxa"/>
            <w:shd w:val="clear" w:color="auto" w:fill="FFFF00"/>
          </w:tcPr>
          <w:p w14:paraId="02C1B931" w14:textId="50FDEA5A" w:rsidR="00C161AB" w:rsidRPr="00C161AB" w:rsidRDefault="00ED6ABB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Listopad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</w:t>
            </w:r>
          </w:p>
        </w:tc>
      </w:tr>
      <w:tr w:rsidR="00C161AB" w:rsidRPr="00C161AB" w14:paraId="3EC65910" w14:textId="77777777" w:rsidTr="00594A67">
        <w:tc>
          <w:tcPr>
            <w:tcW w:w="7655" w:type="dxa"/>
            <w:shd w:val="clear" w:color="auto" w:fill="92D050"/>
          </w:tcPr>
          <w:p w14:paraId="233A83C0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provjeru propisanih uvjeta javnog poziva</w:t>
            </w:r>
          </w:p>
        </w:tc>
        <w:tc>
          <w:tcPr>
            <w:tcW w:w="1984" w:type="dxa"/>
            <w:shd w:val="clear" w:color="auto" w:fill="FFFF00"/>
          </w:tcPr>
          <w:p w14:paraId="16DD31A6" w14:textId="3DFB38A3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Listopad/studeni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  <w:tr w:rsidR="00C161AB" w:rsidRPr="00C161AB" w14:paraId="5CCD1A9F" w14:textId="77777777" w:rsidTr="00594A67">
        <w:tc>
          <w:tcPr>
            <w:tcW w:w="7655" w:type="dxa"/>
            <w:shd w:val="clear" w:color="auto" w:fill="92D050"/>
          </w:tcPr>
          <w:p w14:paraId="5A5397A6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slanje obavijesti o zadovoljavanju propisanih uvjeta javnog poziva</w:t>
            </w:r>
          </w:p>
        </w:tc>
        <w:tc>
          <w:tcPr>
            <w:tcW w:w="1984" w:type="dxa"/>
            <w:shd w:val="clear" w:color="auto" w:fill="FFFF00"/>
          </w:tcPr>
          <w:p w14:paraId="53ED972A" w14:textId="426ABFD6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Studeni 2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022.</w:t>
            </w:r>
          </w:p>
        </w:tc>
      </w:tr>
      <w:tr w:rsidR="00C161AB" w:rsidRPr="00C161AB" w14:paraId="1E63ABDF" w14:textId="77777777" w:rsidTr="00594A67">
        <w:tc>
          <w:tcPr>
            <w:tcW w:w="7655" w:type="dxa"/>
            <w:shd w:val="clear" w:color="auto" w:fill="92D050"/>
          </w:tcPr>
          <w:p w14:paraId="438322F9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procjenu prijava koje su zadovoljile propisane uvjete javnog poziva</w:t>
            </w:r>
          </w:p>
        </w:tc>
        <w:tc>
          <w:tcPr>
            <w:tcW w:w="1984" w:type="dxa"/>
            <w:shd w:val="clear" w:color="auto" w:fill="FFFF00"/>
          </w:tcPr>
          <w:p w14:paraId="18E182CD" w14:textId="45740A22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Studeni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  <w:tr w:rsidR="00C161AB" w:rsidRPr="00C161AB" w14:paraId="779B115D" w14:textId="77777777" w:rsidTr="00594A67">
        <w:tc>
          <w:tcPr>
            <w:tcW w:w="7655" w:type="dxa"/>
            <w:shd w:val="clear" w:color="auto" w:fill="92D050"/>
          </w:tcPr>
          <w:p w14:paraId="70C542BB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objavu odluke o dodjeli financijskih sredstava i slanje obavijesti prijaviteljima</w:t>
            </w:r>
          </w:p>
        </w:tc>
        <w:tc>
          <w:tcPr>
            <w:tcW w:w="1984" w:type="dxa"/>
            <w:shd w:val="clear" w:color="auto" w:fill="FFFF00"/>
          </w:tcPr>
          <w:p w14:paraId="5A9DED07" w14:textId="5D58C75D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Studeni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  <w:tr w:rsidR="00C161AB" w:rsidRPr="00C161AB" w14:paraId="710FB8EB" w14:textId="77777777" w:rsidTr="00594A67">
        <w:tc>
          <w:tcPr>
            <w:tcW w:w="7655" w:type="dxa"/>
            <w:shd w:val="clear" w:color="auto" w:fill="92D050"/>
          </w:tcPr>
          <w:p w14:paraId="12F6053D" w14:textId="77777777" w:rsidR="00C161AB" w:rsidRPr="00C161AB" w:rsidRDefault="00C161AB" w:rsidP="00C161A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</w:pPr>
            <w:r w:rsidRPr="00C161AB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</w:rPr>
              <w:t>Rok za ugovaranje</w:t>
            </w:r>
          </w:p>
        </w:tc>
        <w:tc>
          <w:tcPr>
            <w:tcW w:w="1984" w:type="dxa"/>
            <w:shd w:val="clear" w:color="auto" w:fill="FFFF00"/>
          </w:tcPr>
          <w:p w14:paraId="0333B0BB" w14:textId="06F51C2B" w:rsidR="00C161AB" w:rsidRPr="00C161AB" w:rsidRDefault="00BD52F3" w:rsidP="00C161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 xml:space="preserve">Studeni </w:t>
            </w:r>
            <w:r w:rsidR="00C161AB" w:rsidRPr="00C161AB"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</w:rPr>
              <w:t>2022.</w:t>
            </w:r>
          </w:p>
        </w:tc>
      </w:tr>
    </w:tbl>
    <w:p w14:paraId="0335F80D" w14:textId="77777777" w:rsidR="00C161AB" w:rsidRPr="00C161AB" w:rsidRDefault="00C161AB" w:rsidP="00C161AB"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Davatelj financijskih sredstava ima mogućnost ažuriranja ovog indikativnog kalendara. Obavijest o tome, kao i ažurirana tablica, objavit će se na web stranici: </w:t>
      </w:r>
      <w:hyperlink r:id="rId11" w:history="1">
        <w:r w:rsidRPr="00C161AB">
          <w:rPr>
            <w:rFonts w:ascii="Times New Roman" w:eastAsia="Times New Roman" w:hAnsi="Times New Roman" w:cs="Times New Roman"/>
            <w:noProof/>
            <w:snapToGrid w:val="0"/>
            <w:color w:val="0000FF"/>
            <w:sz w:val="24"/>
            <w:szCs w:val="24"/>
            <w:u w:val="single"/>
          </w:rPr>
          <w:t>www.draz.hr</w:t>
        </w:r>
      </w:hyperlink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 xml:space="preserve"> </w:t>
      </w:r>
    </w:p>
    <w:p w14:paraId="4879CBAF" w14:textId="77777777" w:rsidR="00C161AB" w:rsidRPr="00C161AB" w:rsidRDefault="00C161AB" w:rsidP="00C161AB">
      <w:pPr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b/>
          <w:bCs/>
          <w:noProof/>
          <w:snapToGrid w:val="0"/>
          <w:sz w:val="24"/>
          <w:szCs w:val="24"/>
        </w:rPr>
        <w:t>POPIS POTREBNE DOKUMENTACIJE</w:t>
      </w:r>
    </w:p>
    <w:p w14:paraId="0387E4ED" w14:textId="77777777" w:rsidR="00C161AB" w:rsidRPr="00C161AB" w:rsidRDefault="00C161AB" w:rsidP="00C161AB">
      <w:pPr>
        <w:spacing w:after="240" w:line="240" w:lineRule="auto"/>
        <w:ind w:left="360"/>
        <w:jc w:val="both"/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noProof/>
          <w:snapToGrid w:val="0"/>
          <w:sz w:val="24"/>
          <w:szCs w:val="24"/>
        </w:rPr>
        <w:t>Dokumentacija za prijavu na Javni poziv obuhvaća obrasce za prijavu, dokumentaciju prikupljenu od strane nadležnih tijela koju je potrebno prikupiti i priložiti kako je navedeno u točci 3. ovih uputa</w:t>
      </w:r>
    </w:p>
    <w:p w14:paraId="0F66153E" w14:textId="20758681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KLASA: 230-02/22-01/0</w:t>
      </w:r>
      <w:r w:rsidR="00D63CB5">
        <w:rPr>
          <w:rFonts w:ascii="Times New Roman" w:eastAsia="Times New Roman" w:hAnsi="Times New Roman" w:cs="Times New Roman"/>
          <w:snapToGrid w:val="0"/>
          <w:sz w:val="24"/>
          <w:szCs w:val="24"/>
        </w:rPr>
        <w:t>2</w:t>
      </w:r>
    </w:p>
    <w:p w14:paraId="5A49A764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URBROJ:2158-15-02-22-03</w:t>
      </w:r>
    </w:p>
    <w:p w14:paraId="56A78630" w14:textId="2282961B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Draž, </w:t>
      </w:r>
      <w:r w:rsidR="00D63CB5">
        <w:rPr>
          <w:rFonts w:ascii="Times New Roman" w:eastAsia="Times New Roman" w:hAnsi="Times New Roman" w:cs="Times New Roman"/>
          <w:snapToGrid w:val="0"/>
          <w:sz w:val="24"/>
          <w:szCs w:val="24"/>
        </w:rPr>
        <w:t>20</w:t>
      </w:r>
      <w:r w:rsidR="00BD52F3">
        <w:rPr>
          <w:rFonts w:ascii="Times New Roman" w:eastAsia="Times New Roman" w:hAnsi="Times New Roman" w:cs="Times New Roman"/>
          <w:snapToGrid w:val="0"/>
          <w:sz w:val="24"/>
          <w:szCs w:val="24"/>
        </w:rPr>
        <w:t>. listopada 2022</w:t>
      </w:r>
      <w:r w:rsidRPr="00C161AB">
        <w:rPr>
          <w:rFonts w:ascii="Times New Roman" w:eastAsia="Times New Roman" w:hAnsi="Times New Roman" w:cs="Times New Roman"/>
          <w:snapToGrid w:val="0"/>
          <w:sz w:val="24"/>
          <w:szCs w:val="24"/>
        </w:rPr>
        <w:t>. godine</w:t>
      </w:r>
    </w:p>
    <w:p w14:paraId="73D3B7A0" w14:textId="77777777" w:rsidR="00C161AB" w:rsidRPr="00C161AB" w:rsidRDefault="00C161AB" w:rsidP="00C161A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1C386D50" w14:textId="77777777" w:rsidR="00C161AB" w:rsidRPr="00C161AB" w:rsidRDefault="00C161AB" w:rsidP="00C161AB">
      <w:pPr>
        <w:keepNext/>
        <w:keepLines/>
        <w:spacing w:after="120" w:line="240" w:lineRule="auto"/>
        <w:jc w:val="right"/>
        <w:outlineLvl w:val="1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</w:pPr>
      <w:r w:rsidRPr="00C161AB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         </w:t>
      </w:r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>OPĆINSKI NAČELNIK</w:t>
      </w:r>
    </w:p>
    <w:p w14:paraId="3BC65707" w14:textId="77777777" w:rsidR="00C161AB" w:rsidRPr="00C161AB" w:rsidRDefault="00C161AB" w:rsidP="00C161AB">
      <w:pPr>
        <w:keepNext/>
        <w:keepLines/>
        <w:numPr>
          <w:ilvl w:val="1"/>
          <w:numId w:val="0"/>
        </w:numPr>
        <w:tabs>
          <w:tab w:val="num" w:pos="283"/>
        </w:tabs>
        <w:spacing w:after="120" w:line="240" w:lineRule="auto"/>
        <w:ind w:left="283" w:hanging="283"/>
        <w:jc w:val="right"/>
        <w:outlineLvl w:val="1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</w:pPr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 xml:space="preserve">             </w:t>
      </w:r>
      <w:proofErr w:type="spellStart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>Stipan</w:t>
      </w:r>
      <w:proofErr w:type="spellEnd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 xml:space="preserve"> </w:t>
      </w:r>
      <w:proofErr w:type="spellStart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>Šašlin</w:t>
      </w:r>
      <w:proofErr w:type="spellEnd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 xml:space="preserve">, </w:t>
      </w:r>
      <w:proofErr w:type="spellStart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>dipl.ing</w:t>
      </w:r>
      <w:proofErr w:type="spellEnd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 xml:space="preserve">., </w:t>
      </w:r>
      <w:proofErr w:type="spellStart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>v.r.</w:t>
      </w:r>
      <w:proofErr w:type="spellEnd"/>
      <w:r w:rsidRPr="00C161AB"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  <w:t xml:space="preserve"> </w:t>
      </w:r>
    </w:p>
    <w:p w14:paraId="43056D87" w14:textId="77777777" w:rsidR="00C161AB" w:rsidRPr="00C161AB" w:rsidRDefault="00C161AB" w:rsidP="00C161AB">
      <w:pPr>
        <w:keepNext/>
        <w:keepLines/>
        <w:numPr>
          <w:ilvl w:val="1"/>
          <w:numId w:val="0"/>
        </w:numPr>
        <w:tabs>
          <w:tab w:val="num" w:pos="283"/>
        </w:tabs>
        <w:spacing w:after="120" w:line="240" w:lineRule="auto"/>
        <w:ind w:left="283" w:hanging="283"/>
        <w:jc w:val="right"/>
        <w:outlineLvl w:val="1"/>
        <w:rPr>
          <w:rFonts w:ascii="Times New Roman" w:eastAsia="Times New Roman" w:hAnsi="Times New Roman" w:cs="Times New Roman"/>
          <w:bCs/>
          <w:snapToGrid w:val="0"/>
          <w:sz w:val="24"/>
          <w:szCs w:val="20"/>
          <w:lang w:val="en-GB"/>
        </w:rPr>
      </w:pPr>
    </w:p>
    <w:p w14:paraId="355C5628" w14:textId="77777777" w:rsidR="008D5A09" w:rsidRDefault="008D5A09"/>
    <w:sectPr w:rsidR="008D5A09" w:rsidSect="002330A5">
      <w:footerReference w:type="default" r:id="rId12"/>
      <w:footerReference w:type="first" r:id="rId13"/>
      <w:pgSz w:w="11906" w:h="16838" w:code="9"/>
      <w:pgMar w:top="1021" w:right="1134" w:bottom="1021" w:left="1134" w:header="567" w:footer="545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35B40" w14:textId="77777777" w:rsidR="00E75FD9" w:rsidRDefault="00E75FD9" w:rsidP="00C161AB">
      <w:pPr>
        <w:spacing w:after="0" w:line="240" w:lineRule="auto"/>
      </w:pPr>
      <w:r>
        <w:separator/>
      </w:r>
    </w:p>
  </w:endnote>
  <w:endnote w:type="continuationSeparator" w:id="0">
    <w:p w14:paraId="6AE9C721" w14:textId="77777777" w:rsidR="00E75FD9" w:rsidRDefault="00E75FD9" w:rsidP="00C1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6DFCB" w14:textId="77777777" w:rsidR="008D4C59" w:rsidRPr="008D4C59" w:rsidRDefault="00D63CB5" w:rsidP="008D4C59">
    <w:pPr>
      <w:pStyle w:val="Podnoje"/>
      <w:pBdr>
        <w:top w:val="thinThickSmallGap" w:sz="24" w:space="1" w:color="622423"/>
      </w:pBdr>
      <w:tabs>
        <w:tab w:val="right" w:pos="9638"/>
      </w:tabs>
      <w:rPr>
        <w:rFonts w:ascii="Cambria" w:hAnsi="Cambria"/>
        <w:noProof/>
      </w:rPr>
    </w:pPr>
    <w:r w:rsidRPr="008D4C59">
      <w:rPr>
        <w:rFonts w:ascii="Cambria" w:hAnsi="Cambria"/>
        <w:noProof/>
      </w:rPr>
      <w:t>Upute za prijavitelje</w:t>
    </w:r>
    <w:r w:rsidRPr="008D4C59">
      <w:rPr>
        <w:noProof/>
      </w:rPr>
      <w:tab/>
    </w:r>
    <w:r w:rsidRPr="008D4C59">
      <w:rPr>
        <w:noProof/>
      </w:rPr>
      <w:fldChar w:fldCharType="begin"/>
    </w:r>
    <w:r w:rsidRPr="008D4C59">
      <w:rPr>
        <w:noProof/>
      </w:rPr>
      <w:instrText xml:space="preserve"> PAGE   \* MERGEFORMAT </w:instrText>
    </w:r>
    <w:r w:rsidRPr="008D4C59">
      <w:rPr>
        <w:noProof/>
      </w:rPr>
      <w:fldChar w:fldCharType="separate"/>
    </w:r>
    <w:r w:rsidRPr="00A2787D">
      <w:rPr>
        <w:rFonts w:ascii="Cambria" w:hAnsi="Cambria"/>
        <w:noProof/>
      </w:rPr>
      <w:t>14</w:t>
    </w:r>
    <w:r w:rsidRPr="008D4C59">
      <w:rPr>
        <w:noProof/>
      </w:rPr>
      <w:fldChar w:fldCharType="end"/>
    </w:r>
  </w:p>
  <w:p w14:paraId="44244CC8" w14:textId="77777777" w:rsidR="00587F8B" w:rsidRPr="008D4C59" w:rsidRDefault="009C6073" w:rsidP="00CF6359">
    <w:pPr>
      <w:pStyle w:val="Podnoje"/>
      <w:tabs>
        <w:tab w:val="right" w:pos="9639"/>
      </w:tabs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97286" w14:textId="77777777" w:rsidR="00331983" w:rsidRDefault="00D63CB5" w:rsidP="00331983">
    <w:pPr>
      <w:pStyle w:val="Podnoje"/>
      <w:tabs>
        <w:tab w:val="left" w:pos="3705"/>
        <w:tab w:val="right" w:pos="10205"/>
      </w:tabs>
    </w:pPr>
    <w:r w:rsidRPr="008D4C59">
      <w:rPr>
        <w:noProof/>
      </w:rPr>
      <w:t>Upute za prijavitelje</w:t>
    </w:r>
    <w:r>
      <w:tab/>
    </w:r>
    <w:r>
      <w:tab/>
    </w:r>
  </w:p>
  <w:p w14:paraId="17EB61E3" w14:textId="77777777" w:rsidR="00331983" w:rsidRDefault="009C6073">
    <w:pPr>
      <w:pStyle w:val="Podnoje"/>
      <w:tabs>
        <w:tab w:val="right" w:pos="963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8F05" w14:textId="77777777" w:rsidR="00E75FD9" w:rsidRDefault="00E75FD9" w:rsidP="00C161AB">
      <w:pPr>
        <w:spacing w:after="0" w:line="240" w:lineRule="auto"/>
      </w:pPr>
      <w:r>
        <w:separator/>
      </w:r>
    </w:p>
  </w:footnote>
  <w:footnote w:type="continuationSeparator" w:id="0">
    <w:p w14:paraId="3B716EE1" w14:textId="77777777" w:rsidR="00E75FD9" w:rsidRDefault="00E75FD9" w:rsidP="00C161AB">
      <w:pPr>
        <w:spacing w:after="0" w:line="240" w:lineRule="auto"/>
      </w:pPr>
      <w:r>
        <w:continuationSeparator/>
      </w:r>
    </w:p>
  </w:footnote>
  <w:footnote w:id="1">
    <w:p w14:paraId="4247A08C" w14:textId="77777777" w:rsidR="00C161AB" w:rsidRPr="00C50DA8" w:rsidRDefault="00C161AB" w:rsidP="00C161AB">
      <w:pPr>
        <w:pStyle w:val="Tekstfusnote"/>
      </w:pPr>
      <w:r w:rsidRPr="00C50DA8">
        <w:t>*ovi bodovi množe se s 2 zbog svoje važnosti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73992"/>
    <w:multiLevelType w:val="hybridMultilevel"/>
    <w:tmpl w:val="C290C7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E0D70"/>
    <w:multiLevelType w:val="hybridMultilevel"/>
    <w:tmpl w:val="6F5EF5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93BA4"/>
    <w:multiLevelType w:val="hybridMultilevel"/>
    <w:tmpl w:val="8CA0424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6D20D1"/>
    <w:multiLevelType w:val="hybridMultilevel"/>
    <w:tmpl w:val="D6C24D50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817D4"/>
    <w:multiLevelType w:val="hybridMultilevel"/>
    <w:tmpl w:val="2A020DE8"/>
    <w:lvl w:ilvl="0" w:tplc="E1B0DA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425329">
    <w:abstractNumId w:val="2"/>
  </w:num>
  <w:num w:numId="2" w16cid:durableId="861361608">
    <w:abstractNumId w:val="1"/>
  </w:num>
  <w:num w:numId="3" w16cid:durableId="509875339">
    <w:abstractNumId w:val="5"/>
  </w:num>
  <w:num w:numId="4" w16cid:durableId="1572425631">
    <w:abstractNumId w:val="0"/>
  </w:num>
  <w:num w:numId="5" w16cid:durableId="1307661047">
    <w:abstractNumId w:val="4"/>
  </w:num>
  <w:num w:numId="6" w16cid:durableId="401385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AB"/>
    <w:rsid w:val="000F663F"/>
    <w:rsid w:val="008D5A09"/>
    <w:rsid w:val="009C6073"/>
    <w:rsid w:val="00BD52F3"/>
    <w:rsid w:val="00C161AB"/>
    <w:rsid w:val="00D63CB5"/>
    <w:rsid w:val="00E75FD9"/>
    <w:rsid w:val="00ED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5493F1"/>
  <w15:chartTrackingRefBased/>
  <w15:docId w15:val="{4C2C0213-8176-4923-B609-22AFB1A33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C161A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161AB"/>
    <w:rPr>
      <w:sz w:val="20"/>
      <w:szCs w:val="20"/>
    </w:rPr>
  </w:style>
  <w:style w:type="paragraph" w:styleId="Podnoje">
    <w:name w:val="footer"/>
    <w:basedOn w:val="Normal"/>
    <w:link w:val="PodnojeChar"/>
    <w:uiPriority w:val="99"/>
    <w:semiHidden/>
    <w:unhideWhenUsed/>
    <w:rsid w:val="00C1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C16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elnik@draz.h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raz.h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ra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jekti@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3333</Words>
  <Characters>19004</Characters>
  <Application>Microsoft Office Word</Application>
  <DocSecurity>4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2</cp:revision>
  <dcterms:created xsi:type="dcterms:W3CDTF">2022-10-25T08:44:00Z</dcterms:created>
  <dcterms:modified xsi:type="dcterms:W3CDTF">2022-10-25T08:44:00Z</dcterms:modified>
</cp:coreProperties>
</file>